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3C" w:rsidRDefault="008B579F">
      <w:pPr>
        <w:pStyle w:val="a3"/>
        <w:spacing w:before="66"/>
        <w:ind w:right="1468"/>
      </w:pPr>
      <w:r>
        <w:t>Обобщённая</w:t>
      </w:r>
      <w:r>
        <w:rPr>
          <w:spacing w:val="-4"/>
        </w:rPr>
        <w:t xml:space="preserve"> </w:t>
      </w:r>
      <w:r>
        <w:rPr>
          <w:spacing w:val="-2"/>
        </w:rPr>
        <w:t>информация</w:t>
      </w:r>
    </w:p>
    <w:p w:rsidR="00CC2A3C" w:rsidRDefault="008B579F">
      <w:pPr>
        <w:pStyle w:val="a3"/>
        <w:ind w:right="1471"/>
      </w:pPr>
      <w:proofErr w:type="gramStart"/>
      <w:r>
        <w:t>об</w:t>
      </w:r>
      <w:proofErr w:type="gramEnd"/>
      <w:r>
        <w:rPr>
          <w:spacing w:val="-7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(о</w:t>
      </w:r>
      <w:r>
        <w:rPr>
          <w:spacing w:val="-5"/>
        </w:rPr>
        <w:t xml:space="preserve"> </w:t>
      </w:r>
      <w:r>
        <w:t>ненадлежащем</w:t>
      </w:r>
      <w:r>
        <w:rPr>
          <w:spacing w:val="-5"/>
        </w:rPr>
        <w:t xml:space="preserve"> </w:t>
      </w:r>
      <w:r>
        <w:t>исполнении)</w:t>
      </w:r>
      <w:r>
        <w:rPr>
          <w:spacing w:val="-5"/>
        </w:rPr>
        <w:t xml:space="preserve"> </w:t>
      </w:r>
      <w:r>
        <w:t>депутатами</w:t>
      </w:r>
      <w:r>
        <w:rPr>
          <w:spacing w:val="-4"/>
        </w:rPr>
        <w:t xml:space="preserve"> </w:t>
      </w:r>
      <w:r w:rsidR="00366B17">
        <w:rPr>
          <w:spacing w:val="-4"/>
        </w:rPr>
        <w:t>Совета депутатов Кирилловского сельского поселения Рославльского района Смоленской области</w:t>
      </w:r>
    </w:p>
    <w:p w:rsidR="00CC2A3C" w:rsidRDefault="008B579F">
      <w:pPr>
        <w:pStyle w:val="a3"/>
        <w:spacing w:line="259" w:lineRule="auto"/>
        <w:ind w:right="1474"/>
      </w:pPr>
      <w:proofErr w:type="gramStart"/>
      <w:r>
        <w:t>обязанности</w:t>
      </w:r>
      <w:proofErr w:type="gramEnd"/>
      <w:r>
        <w:rPr>
          <w:spacing w:val="-3"/>
        </w:rPr>
        <w:t xml:space="preserve"> </w:t>
      </w:r>
      <w:r>
        <w:t>представить</w:t>
      </w:r>
      <w:r>
        <w:rPr>
          <w:spacing w:val="-3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доходах,</w:t>
      </w:r>
      <w:r>
        <w:rPr>
          <w:spacing w:val="-4"/>
        </w:rPr>
        <w:t xml:space="preserve"> </w:t>
      </w:r>
      <w:r>
        <w:t>расходах,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имуществе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обязательствах</w:t>
      </w:r>
      <w:r>
        <w:rPr>
          <w:spacing w:val="-4"/>
        </w:rPr>
        <w:t xml:space="preserve"> </w:t>
      </w:r>
      <w:r>
        <w:t>имущественного</w:t>
      </w:r>
      <w:r>
        <w:rPr>
          <w:spacing w:val="-4"/>
        </w:rPr>
        <w:t xml:space="preserve"> </w:t>
      </w:r>
      <w:r>
        <w:t>характера за отчётный период с 1 января 2022 года по 31 декабря 2022 года</w:t>
      </w:r>
    </w:p>
    <w:p w:rsidR="00CC2A3C" w:rsidRDefault="00CC2A3C">
      <w:pPr>
        <w:pStyle w:val="a3"/>
        <w:spacing w:before="10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260"/>
        <w:gridCol w:w="4394"/>
        <w:gridCol w:w="4076"/>
      </w:tblGrid>
      <w:tr w:rsidR="00CC2A3C">
        <w:trPr>
          <w:trHeight w:val="275"/>
        </w:trPr>
        <w:tc>
          <w:tcPr>
            <w:tcW w:w="2830" w:type="dxa"/>
            <w:vMerge w:val="restart"/>
          </w:tcPr>
          <w:p w:rsidR="00CC2A3C" w:rsidRDefault="008B579F">
            <w:pPr>
              <w:pStyle w:val="TableParagraph"/>
              <w:ind w:left="174" w:right="159" w:hanging="1"/>
              <w:rPr>
                <w:sz w:val="24"/>
              </w:rPr>
            </w:pPr>
            <w:r>
              <w:rPr>
                <w:sz w:val="24"/>
              </w:rPr>
              <w:t>Установленное число депутатов</w:t>
            </w:r>
            <w:r>
              <w:rPr>
                <w:spacing w:val="-15"/>
                <w:sz w:val="24"/>
              </w:rPr>
              <w:t xml:space="preserve"> </w:t>
            </w:r>
            <w:r w:rsidR="00366B17">
              <w:rPr>
                <w:spacing w:val="-4"/>
              </w:rPr>
              <w:t>Совета депутатов Кирилловского сельского поселения Рославльского района Смоленской области</w:t>
            </w:r>
          </w:p>
        </w:tc>
        <w:tc>
          <w:tcPr>
            <w:tcW w:w="3260" w:type="dxa"/>
            <w:vMerge w:val="restart"/>
          </w:tcPr>
          <w:p w:rsidR="00CC2A3C" w:rsidRDefault="008B579F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Избранное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депутатов </w:t>
            </w:r>
            <w:r w:rsidR="00366B17">
              <w:rPr>
                <w:spacing w:val="-4"/>
              </w:rPr>
              <w:t>Совета депутатов Кирилловского сельского поселения Рославльского района Смоленской области</w:t>
            </w:r>
          </w:p>
        </w:tc>
        <w:tc>
          <w:tcPr>
            <w:tcW w:w="8470" w:type="dxa"/>
            <w:gridSpan w:val="2"/>
          </w:tcPr>
          <w:p w:rsidR="00CC2A3C" w:rsidRDefault="008B579F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депутатов</w:t>
            </w:r>
            <w:r>
              <w:rPr>
                <w:spacing w:val="-4"/>
                <w:sz w:val="24"/>
              </w:rPr>
              <w:t xml:space="preserve"> </w:t>
            </w:r>
            <w:r w:rsidR="00366B17">
              <w:rPr>
                <w:spacing w:val="-4"/>
              </w:rPr>
              <w:t>Совета депутатов Кирилловского сельского поселения Рославльского района Смоленской области</w:t>
            </w:r>
          </w:p>
        </w:tc>
      </w:tr>
      <w:tr w:rsidR="00CC2A3C">
        <w:trPr>
          <w:trHeight w:val="1104"/>
        </w:trPr>
        <w:tc>
          <w:tcPr>
            <w:tcW w:w="2830" w:type="dxa"/>
            <w:vMerge/>
            <w:tcBorders>
              <w:top w:val="nil"/>
            </w:tcBorders>
          </w:tcPr>
          <w:p w:rsidR="00CC2A3C" w:rsidRDefault="00CC2A3C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CC2A3C" w:rsidRDefault="00CC2A3C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</w:tcPr>
          <w:p w:rsidR="00CC2A3C" w:rsidRDefault="008B579F">
            <w:pPr>
              <w:pStyle w:val="TableParagraph"/>
              <w:spacing w:line="270" w:lineRule="atLeast"/>
              <w:ind w:left="327" w:right="315"/>
              <w:rPr>
                <w:sz w:val="24"/>
              </w:rPr>
            </w:pPr>
            <w:r>
              <w:rPr>
                <w:sz w:val="24"/>
              </w:rPr>
              <w:t>Представивших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доходах, расходах об имуществе и обязательствах имущественного </w:t>
            </w:r>
            <w:r>
              <w:rPr>
                <w:spacing w:val="-2"/>
                <w:sz w:val="24"/>
              </w:rPr>
              <w:t>характера</w:t>
            </w:r>
          </w:p>
        </w:tc>
        <w:tc>
          <w:tcPr>
            <w:tcW w:w="4076" w:type="dxa"/>
          </w:tcPr>
          <w:p w:rsidR="00CC2A3C" w:rsidRDefault="008B579F">
            <w:pPr>
              <w:pStyle w:val="TableParagraph"/>
              <w:spacing w:line="270" w:lineRule="atLeast"/>
              <w:ind w:left="265" w:right="254"/>
              <w:rPr>
                <w:sz w:val="24"/>
              </w:rPr>
            </w:pPr>
            <w:r>
              <w:rPr>
                <w:sz w:val="24"/>
              </w:rPr>
              <w:t>Не представивших сведения о доходах,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расходах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обязательствах имущественного </w:t>
            </w:r>
            <w:r>
              <w:rPr>
                <w:spacing w:val="-2"/>
                <w:sz w:val="24"/>
              </w:rPr>
              <w:t>характера</w:t>
            </w:r>
          </w:p>
        </w:tc>
      </w:tr>
      <w:tr w:rsidR="00CC2A3C">
        <w:trPr>
          <w:trHeight w:val="381"/>
        </w:trPr>
        <w:tc>
          <w:tcPr>
            <w:tcW w:w="2830" w:type="dxa"/>
          </w:tcPr>
          <w:p w:rsidR="00CC2A3C" w:rsidRDefault="00366B17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260" w:type="dxa"/>
          </w:tcPr>
          <w:p w:rsidR="00CC2A3C" w:rsidRDefault="00366B17">
            <w:pPr>
              <w:pStyle w:val="TableParagraph"/>
              <w:ind w:right="196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4394" w:type="dxa"/>
          </w:tcPr>
          <w:p w:rsidR="00CC2A3C" w:rsidRDefault="00366B17">
            <w:pPr>
              <w:pStyle w:val="TableParagraph"/>
              <w:ind w:left="327" w:right="315"/>
              <w:rPr>
                <w:sz w:val="24"/>
              </w:rPr>
            </w:pPr>
            <w:r>
              <w:rPr>
                <w:spacing w:val="-5"/>
                <w:sz w:val="24"/>
              </w:rPr>
              <w:t>9</w:t>
            </w:r>
          </w:p>
        </w:tc>
        <w:tc>
          <w:tcPr>
            <w:tcW w:w="4076" w:type="dxa"/>
          </w:tcPr>
          <w:p w:rsidR="00CC2A3C" w:rsidRDefault="008B579F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8B579F" w:rsidRDefault="008B579F">
      <w:bookmarkStart w:id="0" w:name="_GoBack"/>
      <w:bookmarkEnd w:id="0"/>
    </w:p>
    <w:sectPr w:rsidR="008B579F">
      <w:type w:val="continuous"/>
      <w:pgSz w:w="16840" w:h="11910" w:orient="landscape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3C"/>
    <w:rsid w:val="00366B17"/>
    <w:rsid w:val="008B579F"/>
    <w:rsid w:val="00CC2A3C"/>
    <w:rsid w:val="00F0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F569D-1D8A-44F2-BAA4-C589BD5C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1471"/>
      <w:jc w:val="center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</dc:creator>
  <cp:lastModifiedBy>ASUS</cp:lastModifiedBy>
  <cp:revision>3</cp:revision>
  <dcterms:created xsi:type="dcterms:W3CDTF">2023-05-18T09:15:00Z</dcterms:created>
  <dcterms:modified xsi:type="dcterms:W3CDTF">2023-05-18T09:18:00Z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2023-05-10T00:00:00Z</vt:filetime>
  </property>
</Properties>
</file>