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FF" w:rsidRDefault="004747FF" w:rsidP="004747FF">
      <w:pPr>
        <w:spacing w:before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7FF" w:rsidRPr="004747FF" w:rsidRDefault="004747FF" w:rsidP="004747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F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47FF" w:rsidRPr="004747FF" w:rsidRDefault="0057122F" w:rsidP="004747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КИРИЛЛОВСКОГО</w:t>
      </w:r>
      <w:r w:rsidR="004747FF" w:rsidRPr="004747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747FF" w:rsidRPr="004747FF" w:rsidRDefault="004747FF" w:rsidP="004747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7FF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4747FF" w:rsidRDefault="004747FF" w:rsidP="00474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9475"/>
      </w:tblGrid>
      <w:tr w:rsidR="004747FF" w:rsidTr="0057122F">
        <w:trPr>
          <w:trHeight w:val="20"/>
          <w:tblCellSpacing w:w="15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747FF" w:rsidRDefault="00D248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22</w:t>
            </w:r>
            <w:r w:rsidR="002653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3.2024 № 27</w:t>
            </w:r>
          </w:p>
          <w:tbl>
            <w:tblPr>
              <w:tblpPr w:leftFromText="180" w:rightFromText="180" w:bottomFromText="160" w:vertAnchor="text" w:horzAnchor="margin" w:tblpY="275"/>
              <w:tblW w:w="10661" w:type="dxa"/>
              <w:tblLook w:val="04A0" w:firstRow="1" w:lastRow="0" w:firstColumn="1" w:lastColumn="0" w:noHBand="0" w:noVBand="1"/>
            </w:tblPr>
            <w:tblGrid>
              <w:gridCol w:w="4896"/>
              <w:gridCol w:w="5765"/>
            </w:tblGrid>
            <w:tr w:rsidR="004747FF">
              <w:trPr>
                <w:trHeight w:val="724"/>
              </w:trPr>
              <w:tc>
                <w:tcPr>
                  <w:tcW w:w="4896" w:type="dxa"/>
                  <w:hideMark/>
                </w:tcPr>
                <w:p w:rsidR="004747FF" w:rsidRDefault="004747FF" w:rsidP="00D248FA">
                  <w:pPr>
                    <w:spacing w:line="254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Об утверждении программы «Энергосбережения 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повышения  энергетической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эффективности на 202</w:t>
                  </w:r>
                  <w:r w:rsidR="00D248F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-202</w:t>
                  </w:r>
                  <w:r w:rsidR="00D248FA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годы Администрации </w:t>
                  </w:r>
                  <w:r w:rsidR="0057122F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Кирилловского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сельского поселения Рославльского района Смоленской области»</w:t>
                  </w:r>
                </w:p>
              </w:tc>
              <w:tc>
                <w:tcPr>
                  <w:tcW w:w="5765" w:type="dxa"/>
                </w:tcPr>
                <w:p w:rsidR="004747FF" w:rsidRDefault="004747FF">
                  <w:pPr>
                    <w:tabs>
                      <w:tab w:val="left" w:pos="1305"/>
                    </w:tabs>
                    <w:spacing w:line="254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4747FF" w:rsidRDefault="004747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руководствуясь Уставом </w:t>
            </w:r>
            <w:r w:rsidR="00571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Кирилловского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Рославльского района Смоленской области,</w:t>
            </w:r>
          </w:p>
          <w:p w:rsidR="004747FF" w:rsidRPr="004747FF" w:rsidRDefault="004747FF" w:rsidP="004747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4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571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Кирилловского</w:t>
            </w:r>
            <w:r w:rsidRPr="00474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4747FF" w:rsidRPr="004747FF" w:rsidRDefault="004747FF" w:rsidP="004747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47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Рославльского района Смоленской области</w:t>
            </w:r>
          </w:p>
          <w:p w:rsidR="004747FF" w:rsidRDefault="004747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 т а н о в л я е т:</w:t>
            </w:r>
          </w:p>
          <w:p w:rsidR="00C63251" w:rsidRPr="00C63251" w:rsidRDefault="00C63251" w:rsidP="00C6325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Утвердить </w:t>
            </w:r>
            <w:r w:rsidR="000F470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прилагаемую программу «Энергосбережения и повышения энергетической эффективности на 202</w:t>
            </w:r>
            <w:r w:rsidR="00E059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F4704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059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F4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Администрации </w:t>
            </w:r>
            <w:r w:rsidR="0057122F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Кирилловского</w:t>
            </w:r>
            <w:r w:rsidR="000F4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Рославльского района Смоленской области». </w:t>
            </w:r>
          </w:p>
          <w:p w:rsidR="004747FF" w:rsidRPr="00F940F3" w:rsidRDefault="0057122F" w:rsidP="00F940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2</w:t>
            </w:r>
            <w:r w:rsidR="004747FF"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Настоящее постановление вступает в силу </w:t>
            </w:r>
            <w:r w:rsidR="00C632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момента его</w:t>
            </w:r>
            <w:r w:rsidR="004747FF"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 и применяется к правоотношениям, возникшим с 1 января 202</w:t>
            </w:r>
            <w:r w:rsidR="00E059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4747FF"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4747FF" w:rsidRPr="00F940F3" w:rsidRDefault="0057122F" w:rsidP="00F940F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3</w:t>
            </w:r>
            <w:r w:rsidR="004747FF"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Настоящее постановление подлежит размещению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Кирилловского</w:t>
            </w:r>
            <w:r w:rsidR="004747FF"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Рославльского района Смоленской области в информационно - телекоммуникационной сети «Интернет».</w:t>
            </w:r>
          </w:p>
          <w:p w:rsidR="004747FF" w:rsidRDefault="0057122F" w:rsidP="00F940F3">
            <w:pPr>
              <w:pStyle w:val="a5"/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4</w:t>
            </w:r>
            <w:r w:rsidR="004747FF"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 Контроль исполнения настоящего постановления оставляю за собой</w:t>
            </w:r>
            <w:r w:rsidR="004747FF">
              <w:rPr>
                <w:lang w:eastAsia="en-US"/>
              </w:rPr>
              <w:t>.</w:t>
            </w:r>
          </w:p>
          <w:p w:rsidR="0057122F" w:rsidRPr="00AB7E96" w:rsidRDefault="0057122F" w:rsidP="00F940F3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4747FF" w:rsidRPr="00F940F3" w:rsidRDefault="004747FF" w:rsidP="00F9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4747FF" w:rsidRPr="00F940F3" w:rsidRDefault="0057122F" w:rsidP="00F940F3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Кирилловского</w:t>
            </w:r>
            <w:r w:rsidR="004747FF"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сельского</w:t>
            </w:r>
            <w:proofErr w:type="gramEnd"/>
            <w:r w:rsidR="004747FF"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поселения</w:t>
            </w:r>
          </w:p>
          <w:p w:rsidR="00A571F0" w:rsidRDefault="004747FF" w:rsidP="0057122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40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Рославльского района Смоленской области                       </w:t>
            </w:r>
            <w:proofErr w:type="spellStart"/>
            <w:r w:rsidR="005712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Т.В.Бондарева</w:t>
            </w:r>
            <w:proofErr w:type="spellEnd"/>
          </w:p>
        </w:tc>
      </w:tr>
    </w:tbl>
    <w:p w:rsidR="005D0C07" w:rsidRDefault="00265303" w:rsidP="004747FF">
      <w:pPr>
        <w:pStyle w:val="a3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caps w:val="0"/>
          <w:sz w:val="24"/>
          <w:szCs w:val="24"/>
        </w:rPr>
        <w:lastRenderedPageBreak/>
        <w:t xml:space="preserve">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22"/>
      </w:tblGrid>
      <w:tr w:rsidR="00AB7E96" w:rsidRPr="00044780" w:rsidTr="00AB7E96">
        <w:tc>
          <w:tcPr>
            <w:tcW w:w="4649" w:type="dxa"/>
          </w:tcPr>
          <w:p w:rsidR="00AB7E96" w:rsidRPr="00640A54" w:rsidRDefault="00AB7E96" w:rsidP="00CF3D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7E96" w:rsidRPr="00640A54" w:rsidRDefault="00AB7E96" w:rsidP="00CF3D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22" w:type="dxa"/>
          </w:tcPr>
          <w:p w:rsidR="00AB7E96" w:rsidRDefault="00AB7E96" w:rsidP="00CF3D43">
            <w:pPr>
              <w:spacing w:line="360" w:lineRule="auto"/>
              <w:ind w:left="158" w:firstLine="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A5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B7E96" w:rsidRPr="009C2251" w:rsidRDefault="00AB7E96" w:rsidP="00CF3D43">
            <w:pPr>
              <w:spacing w:line="360" w:lineRule="auto"/>
              <w:ind w:left="158" w:firstLine="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5848FE">
              <w:rPr>
                <w:rFonts w:ascii="Times New Roman" w:eastAsia="Calibri" w:hAnsi="Times New Roman" w:cs="Times New Roman"/>
                <w:sz w:val="28"/>
                <w:szCs w:val="28"/>
              </w:rPr>
              <w:t>Кирилловского сельского поселения Рославльского</w:t>
            </w:r>
            <w:r w:rsidRPr="009C22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AB7E96" w:rsidRPr="009C2251" w:rsidRDefault="00AB7E96" w:rsidP="00CF3D43">
            <w:pPr>
              <w:spacing w:line="360" w:lineRule="auto"/>
              <w:ind w:left="158" w:firstLine="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51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AB7E96" w:rsidRPr="009C2251" w:rsidRDefault="00AB7E96" w:rsidP="00CF3D43">
            <w:pPr>
              <w:spacing w:line="360" w:lineRule="auto"/>
              <w:ind w:left="158" w:firstLine="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7E96" w:rsidRPr="00640A54" w:rsidRDefault="00AB7E96" w:rsidP="00CF3D43">
            <w:pPr>
              <w:spacing w:line="360" w:lineRule="auto"/>
              <w:ind w:left="158" w:firstLine="13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2251">
              <w:rPr>
                <w:rFonts w:ascii="Times New Roman" w:eastAsia="Calibri" w:hAnsi="Times New Roman" w:cs="Times New Roman"/>
                <w:sz w:val="28"/>
                <w:szCs w:val="28"/>
              </w:rPr>
              <w:t>____________/</w:t>
            </w:r>
            <w:r w:rsidRPr="005848FE">
              <w:rPr>
                <w:rFonts w:ascii="Times New Roman" w:hAnsi="Times New Roman" w:cs="Times New Roman"/>
                <w:sz w:val="28"/>
                <w:szCs w:val="28"/>
              </w:rPr>
              <w:t>Бондарева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Pr="00640A54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:rsidR="00AB7E96" w:rsidRPr="00640A54" w:rsidRDefault="00AB7E96" w:rsidP="00CF3D43">
            <w:pPr>
              <w:tabs>
                <w:tab w:val="left" w:pos="3629"/>
              </w:tabs>
              <w:spacing w:line="360" w:lineRule="auto"/>
              <w:ind w:left="158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AB7E96" w:rsidRPr="00640A54" w:rsidRDefault="00AB7E96" w:rsidP="00CF3D43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>м.п</w:t>
            </w:r>
            <w:proofErr w:type="spellEnd"/>
            <w:r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>. «__» 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 2024</w:t>
            </w:r>
            <w:r w:rsidRPr="00640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AB7E96" w:rsidRPr="00640A54" w:rsidRDefault="00AB7E96" w:rsidP="00CF3D43">
            <w:pPr>
              <w:spacing w:line="360" w:lineRule="auto"/>
              <w:ind w:left="364" w:hanging="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E96" w:rsidRPr="000D5EEE" w:rsidRDefault="00AB7E96" w:rsidP="00AB7E96">
      <w:pPr>
        <w:rPr>
          <w:rFonts w:ascii="Times New Roman" w:hAnsi="Times New Roman" w:cs="Times New Roman"/>
          <w:sz w:val="32"/>
          <w:szCs w:val="32"/>
        </w:rPr>
      </w:pPr>
    </w:p>
    <w:p w:rsidR="00AB7E96" w:rsidRPr="000D5EEE" w:rsidRDefault="00AB7E96" w:rsidP="00AB7E96">
      <w:pPr>
        <w:rPr>
          <w:rFonts w:ascii="Times New Roman" w:hAnsi="Times New Roman" w:cs="Times New Roman"/>
          <w:sz w:val="32"/>
          <w:szCs w:val="32"/>
        </w:rPr>
      </w:pPr>
    </w:p>
    <w:p w:rsidR="00AB7E96" w:rsidRPr="000D5EEE" w:rsidRDefault="00AB7E96" w:rsidP="00AB7E9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AB7E96" w:rsidRPr="00C24B20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20">
        <w:rPr>
          <w:rFonts w:ascii="Times New Roman" w:hAnsi="Times New Roman" w:cs="Times New Roman"/>
          <w:b/>
          <w:sz w:val="28"/>
          <w:szCs w:val="28"/>
        </w:rPr>
        <w:t>ПРОГРАММА ЭНЕРГОСБЕРЕЖЕНИЯ И ПОВЫШЕНИЯ ЭНЕРГЕТИЧЕСКОЙ ЭФФЕКТИВНОСТИ</w:t>
      </w: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65BB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536F07">
        <w:rPr>
          <w:rFonts w:ascii="Times New Roman" w:hAnsi="Times New Roman" w:cs="Times New Roman"/>
          <w:b/>
          <w:sz w:val="28"/>
          <w:szCs w:val="28"/>
        </w:rPr>
        <w:t>КИРИЛЛОВСКОГО СЕЛЬСКОГО ПОСЕЛЕНИЯ РОСЛАВЛЬСКОГО</w:t>
      </w:r>
      <w:r w:rsidRPr="009C2251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AB7E96" w:rsidRPr="00B43937" w:rsidRDefault="00AB7E96" w:rsidP="00AB7E96">
      <w:pPr>
        <w:pStyle w:val="a3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  <w:r w:rsidRPr="00C24B2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4B20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4B2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AB7E96" w:rsidRPr="00B43937" w:rsidRDefault="00AB7E96" w:rsidP="00AB7E96">
      <w:pPr>
        <w:pStyle w:val="a3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Pr="00B43937" w:rsidRDefault="00AB7E96" w:rsidP="00AB7E96">
      <w:pPr>
        <w:pStyle w:val="a3"/>
        <w:spacing w:line="360" w:lineRule="auto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Pr="00B43937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Pr="00B43937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Pr="00B43937" w:rsidRDefault="00AB7E96" w:rsidP="00AB7E96">
      <w:pPr>
        <w:pStyle w:val="a3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Pr="00B43937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Pr="00B43937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4"/>
          <w:szCs w:val="24"/>
        </w:rPr>
      </w:pPr>
    </w:p>
    <w:p w:rsidR="00AB7E96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8"/>
          <w:szCs w:val="28"/>
        </w:rPr>
      </w:pPr>
      <w:r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Смоленск 202</w:t>
      </w:r>
      <w:r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>4</w:t>
      </w:r>
      <w:r w:rsidRPr="00285262">
        <w:rPr>
          <w:rFonts w:ascii="Times New Roman" w:hAnsi="Times New Roman" w:cs="Times New Roman"/>
          <w:b w:val="0"/>
          <w:bCs/>
          <w:caps w:val="0"/>
          <w:sz w:val="28"/>
          <w:szCs w:val="28"/>
        </w:rPr>
        <w:t xml:space="preserve"> г.</w:t>
      </w:r>
    </w:p>
    <w:p w:rsidR="00AB7E96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8"/>
          <w:szCs w:val="28"/>
        </w:rPr>
      </w:pPr>
    </w:p>
    <w:p w:rsidR="00AB7E96" w:rsidRPr="00285262" w:rsidRDefault="00AB7E96" w:rsidP="00AB7E96">
      <w:pPr>
        <w:pStyle w:val="a3"/>
        <w:jc w:val="center"/>
        <w:rPr>
          <w:rFonts w:ascii="Times New Roman" w:hAnsi="Times New Roman" w:cs="Times New Roman"/>
          <w:b w:val="0"/>
          <w:bCs/>
          <w:caps w:val="0"/>
          <w:sz w:val="28"/>
          <w:szCs w:val="28"/>
        </w:rPr>
      </w:pPr>
    </w:p>
    <w:p w:rsidR="00AB7E96" w:rsidRPr="00F337C3" w:rsidRDefault="00AB7E96" w:rsidP="00AB7E9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B77">
        <w:rPr>
          <w:rFonts w:ascii="Times New Roman" w:hAnsi="Times New Roman" w:cs="Times New Roman"/>
          <w:b/>
          <w:bCs/>
          <w:sz w:val="28"/>
          <w:szCs w:val="28"/>
        </w:rPr>
        <w:t>ПЕРЕЧЕНЬ ОСНОВНЫХ РАЗДЕЛОВ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B20">
        <w:rPr>
          <w:rFonts w:ascii="Times New Roman" w:hAnsi="Times New Roman" w:cs="Times New Roman"/>
          <w:b/>
          <w:sz w:val="28"/>
          <w:szCs w:val="28"/>
        </w:rPr>
        <w:t>ЭНЕРГОСБЕРЕЖЕНИЯ И ПОВЫШЕНИЯ ЭНЕРГЕТИЧЕСКОЙ ЭФФЕКТИВНОСТИ</w:t>
      </w:r>
    </w:p>
    <w:p w:rsidR="00AB7E96" w:rsidRPr="00AB7E96" w:rsidRDefault="00AB7E96" w:rsidP="00AB7E96">
      <w:pPr>
        <w:pStyle w:val="a6"/>
        <w:numPr>
          <w:ilvl w:val="0"/>
          <w:numId w:val="2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E96">
        <w:rPr>
          <w:rFonts w:ascii="Times New Roman" w:hAnsi="Times New Roman" w:cs="Times New Roman"/>
          <w:sz w:val="28"/>
          <w:szCs w:val="28"/>
        </w:rPr>
        <w:t>РАЗДЕЛ 1.</w:t>
      </w:r>
      <w:r w:rsidRPr="00AB7E96">
        <w:rPr>
          <w:rFonts w:ascii="Times New Roman" w:hAnsi="Times New Roman" w:cs="Times New Roman"/>
        </w:rPr>
        <w:t xml:space="preserve"> </w:t>
      </w:r>
      <w:r w:rsidRPr="00AB7E96">
        <w:rPr>
          <w:rFonts w:ascii="Times New Roman" w:hAnsi="Times New Roman" w:cs="Times New Roman"/>
          <w:sz w:val="28"/>
          <w:szCs w:val="28"/>
        </w:rPr>
        <w:t>Паспорт программы энергосбережения и повышения энергетической эффективности.</w:t>
      </w:r>
    </w:p>
    <w:p w:rsidR="00AB7E96" w:rsidRPr="00AB7E96" w:rsidRDefault="00AB7E96" w:rsidP="00AB7E96">
      <w:pPr>
        <w:pStyle w:val="a6"/>
        <w:numPr>
          <w:ilvl w:val="0"/>
          <w:numId w:val="2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E96">
        <w:rPr>
          <w:rFonts w:ascii="Times New Roman" w:hAnsi="Times New Roman" w:cs="Times New Roman"/>
          <w:sz w:val="28"/>
          <w:szCs w:val="28"/>
        </w:rPr>
        <w:t>РАЗДЕЛ 2. 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образований.</w:t>
      </w:r>
    </w:p>
    <w:p w:rsidR="00AB7E96" w:rsidRPr="00AB7E96" w:rsidRDefault="00AB7E96" w:rsidP="00AB7E96">
      <w:pPr>
        <w:pStyle w:val="a6"/>
        <w:numPr>
          <w:ilvl w:val="0"/>
          <w:numId w:val="2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E96">
        <w:rPr>
          <w:rFonts w:ascii="Times New Roman" w:hAnsi="Times New Roman" w:cs="Times New Roman"/>
          <w:sz w:val="28"/>
          <w:szCs w:val="28"/>
        </w:rPr>
        <w:t>РАЗДЕЛ 3. Краткая характеристика объекта. Анализ потребления энергетических ресурсов за предшествующий период.</w:t>
      </w:r>
    </w:p>
    <w:p w:rsidR="00AB7E96" w:rsidRPr="00AB7E96" w:rsidRDefault="00AB7E96" w:rsidP="00AB7E96">
      <w:pPr>
        <w:pStyle w:val="a6"/>
        <w:numPr>
          <w:ilvl w:val="0"/>
          <w:numId w:val="2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E96">
        <w:rPr>
          <w:rFonts w:ascii="Times New Roman" w:hAnsi="Times New Roman" w:cs="Times New Roman"/>
          <w:sz w:val="28"/>
          <w:szCs w:val="28"/>
        </w:rPr>
        <w:t>РАЗДЕЛ 4. Определение потенциала снижения потребления ресурсов и целевого уровня экономии ресурсов на период действия программы энергосбережения.</w:t>
      </w:r>
    </w:p>
    <w:p w:rsidR="00AB7E96" w:rsidRPr="00AB7E96" w:rsidRDefault="00AB7E96" w:rsidP="00AB7E96">
      <w:pPr>
        <w:pStyle w:val="a6"/>
        <w:numPr>
          <w:ilvl w:val="0"/>
          <w:numId w:val="2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E96">
        <w:rPr>
          <w:rFonts w:ascii="Times New Roman" w:hAnsi="Times New Roman" w:cs="Times New Roman"/>
          <w:sz w:val="28"/>
          <w:szCs w:val="28"/>
        </w:rPr>
        <w:t xml:space="preserve">РАЗДЕЛ 5. Перечень мероприятий по энергосбережению и повышению </w:t>
      </w:r>
      <w:proofErr w:type="spellStart"/>
      <w:r w:rsidRPr="00AB7E9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AB7E96">
        <w:rPr>
          <w:rFonts w:ascii="Times New Roman" w:hAnsi="Times New Roman" w:cs="Times New Roman"/>
          <w:sz w:val="28"/>
          <w:szCs w:val="28"/>
        </w:rPr>
        <w:t>, направленный на достижение значений целевых показателей.</w:t>
      </w:r>
    </w:p>
    <w:p w:rsidR="00AB7E96" w:rsidRPr="00AB7E96" w:rsidRDefault="00AB7E96" w:rsidP="00AB7E96">
      <w:pPr>
        <w:pStyle w:val="a6"/>
        <w:numPr>
          <w:ilvl w:val="0"/>
          <w:numId w:val="2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B7E96">
        <w:rPr>
          <w:rFonts w:ascii="Times New Roman" w:hAnsi="Times New Roman" w:cs="Times New Roman"/>
          <w:sz w:val="28"/>
          <w:szCs w:val="28"/>
        </w:rPr>
        <w:t>РАЗДЕЛ 6. Система мониторинга, управления и контроля за ходом выполнения программы.</w:t>
      </w:r>
    </w:p>
    <w:p w:rsidR="00AB7E96" w:rsidRPr="00F337C3" w:rsidRDefault="00AB7E96" w:rsidP="00AB7E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7E96" w:rsidRDefault="00AB7E96" w:rsidP="00AB7E96">
      <w:r>
        <w:br w:type="page"/>
      </w:r>
    </w:p>
    <w:p w:rsidR="00AB7E96" w:rsidRDefault="00AB7E96" w:rsidP="00AB7E96">
      <w:pPr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AB7E96" w:rsidRDefault="00AB7E96" w:rsidP="00AB7E96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both"/>
      </w:pPr>
      <w:r>
        <w:t>РАЗДЕЛ 1</w:t>
      </w:r>
    </w:p>
    <w:p w:rsidR="00AB7E96" w:rsidRDefault="00AB7E96" w:rsidP="00AB7E96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center"/>
      </w:pPr>
      <w:r>
        <w:t xml:space="preserve">Паспорт программы </w:t>
      </w:r>
      <w:r w:rsidRPr="002109E8">
        <w:t>энергосбережения и</w:t>
      </w:r>
    </w:p>
    <w:p w:rsidR="00AB7E96" w:rsidRPr="002109E8" w:rsidRDefault="00AB7E96" w:rsidP="00AB7E96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center"/>
      </w:pPr>
      <w:r w:rsidRPr="002109E8">
        <w:t>повышения энергетической эффективности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AB7E96" w:rsidRPr="00FB0025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7088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Администрация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Кирилловского сельского поселения Рославльского</w:t>
            </w:r>
            <w:r w:rsidRPr="005E5BF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AB7E96" w:rsidRPr="00FB0025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8" w:type="dxa"/>
            <w:vAlign w:val="center"/>
          </w:tcPr>
          <w:p w:rsidR="00AB7E96" w:rsidRPr="00FB0025" w:rsidRDefault="00AB7E96" w:rsidP="00CF3D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AB7E96" w:rsidRPr="00FB0025" w:rsidRDefault="00AB7E96" w:rsidP="00CF3D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Приказ Министерства экономического развития РФ от 24 октября 2011 г. № 591 «О порядке определения объемов снижения потребляемых государственным учреждением ресурсов в сопоставимых условиях».</w:t>
            </w:r>
          </w:p>
          <w:p w:rsidR="00AB7E96" w:rsidRDefault="00AB7E96" w:rsidP="00CF3D4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 Приказ Министерства Энергетики РФ №398 от 30 июня 2014 года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  <w:p w:rsidR="00AB7E96" w:rsidRPr="00977190" w:rsidRDefault="00AB7E96" w:rsidP="00CF3D4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7190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7 октября 2019 г.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 мазута, природного газа, тепловой энергии, электрической энергии, угля, а также объема потребляемой ими воды.</w:t>
            </w:r>
          </w:p>
          <w:p w:rsidR="00AB7E96" w:rsidRPr="00FB0025" w:rsidRDefault="00AB7E96" w:rsidP="00CF3D4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7190">
              <w:rPr>
                <w:rFonts w:ascii="Times New Roman" w:hAnsi="Times New Roman" w:cs="Times New Roman"/>
                <w:sz w:val="24"/>
                <w:szCs w:val="24"/>
              </w:rPr>
              <w:t>Приказ Минэкономразвития России от 28 октября 2019 г.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</w:t>
            </w:r>
          </w:p>
        </w:tc>
      </w:tr>
    </w:tbl>
    <w:p w:rsidR="00AB7E96" w:rsidRDefault="00AB7E96" w:rsidP="00AB7E96">
      <w:r>
        <w:rPr>
          <w:b/>
          <w:caps/>
        </w:rPr>
        <w:br w:type="page"/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AB7E96" w:rsidRPr="007B6A74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lastRenderedPageBreak/>
              <w:t>Полное наименование исполнителей и (или) соисполнителей программы</w:t>
            </w:r>
          </w:p>
        </w:tc>
        <w:tc>
          <w:tcPr>
            <w:tcW w:w="7088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Администрация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Кирилловского сельского поселения Рославльского</w:t>
            </w:r>
            <w:r w:rsidRPr="005E5BF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района Смоленской области</w:t>
            </w:r>
          </w:p>
          <w:p w:rsidR="00AB7E96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464F3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ИНН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6725011843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КПП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672501001</w:t>
            </w:r>
          </w:p>
          <w:p w:rsidR="00AB7E96" w:rsidRPr="00E464F3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Юридический адрес: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216520, Смоленская область, Рославльский район, д.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Малые Кириллы, ул.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Совхозная, д.2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.</w:t>
            </w:r>
          </w:p>
          <w:p w:rsidR="00AB7E96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464F3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Глава муниципального образования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Кирилловского сельского поселения Рославльского</w:t>
            </w:r>
            <w:r w:rsidRPr="00693FF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района Смоленской области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Бондарева Татьяна Викторовна</w:t>
            </w:r>
          </w:p>
          <w:p w:rsidR="00AB7E96" w:rsidRPr="003B2470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E464F3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Телефон: 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464F3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(48</w:t>
            </w: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134) </w:t>
            </w:r>
            <w:r w:rsidRPr="00536F0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5-79-67</w:t>
            </w:r>
          </w:p>
        </w:tc>
      </w:tr>
      <w:tr w:rsidR="00AB7E96" w:rsidRPr="00FB0025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7088" w:type="dxa"/>
            <w:vAlign w:val="center"/>
          </w:tcPr>
          <w:p w:rsidR="00AB7E96" w:rsidRDefault="00AB7E96" w:rsidP="00CF3D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 xml:space="preserve">Открытое Акционерное Общество «Центр энергосбережения и повышения </w:t>
            </w:r>
            <w:proofErr w:type="spellStart"/>
            <w:r w:rsidRPr="00A634C6">
              <w:rPr>
                <w:rFonts w:ascii="Times New Roman" w:hAnsi="Times New Roman" w:cs="Times New Roman"/>
                <w:color w:val="auto"/>
              </w:rPr>
              <w:t>энергоэффективности</w:t>
            </w:r>
            <w:proofErr w:type="spellEnd"/>
            <w:r w:rsidRPr="00A634C6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AB7E96" w:rsidRPr="00A73A9A" w:rsidRDefault="00AB7E96" w:rsidP="00CF3D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4C6">
              <w:rPr>
                <w:rFonts w:ascii="Times New Roman" w:hAnsi="Times New Roman" w:cs="Times New Roman"/>
                <w:sz w:val="24"/>
                <w:szCs w:val="24"/>
              </w:rPr>
              <w:t>ИНН 6731077881 КПП 673101001</w:t>
            </w:r>
          </w:p>
          <w:p w:rsidR="00AB7E96" w:rsidRDefault="00AB7E96" w:rsidP="00CF3D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Юридический адрес: 214019, Российская Федерация,</w:t>
            </w:r>
          </w:p>
          <w:p w:rsidR="00AB7E96" w:rsidRDefault="00AB7E96" w:rsidP="00CF3D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г.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634C6">
              <w:rPr>
                <w:rFonts w:ascii="Times New Roman" w:hAnsi="Times New Roman" w:cs="Times New Roman"/>
                <w:color w:val="auto"/>
              </w:rPr>
              <w:t>Смоленск, Трамвайный проезд, 12.</w:t>
            </w:r>
          </w:p>
          <w:p w:rsidR="00AB7E96" w:rsidRDefault="00AB7E96" w:rsidP="00CF3D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Фактический адрес: </w:t>
            </w:r>
            <w:r w:rsidRPr="00A634C6">
              <w:rPr>
                <w:rFonts w:ascii="Times New Roman" w:hAnsi="Times New Roman" w:cs="Times New Roman"/>
                <w:color w:val="auto"/>
              </w:rPr>
              <w:t>2140</w:t>
            </w:r>
            <w:r>
              <w:rPr>
                <w:rFonts w:ascii="Times New Roman" w:hAnsi="Times New Roman" w:cs="Times New Roman"/>
                <w:color w:val="auto"/>
              </w:rPr>
              <w:t>06</w:t>
            </w:r>
            <w:r w:rsidRPr="00A634C6">
              <w:rPr>
                <w:rFonts w:ascii="Times New Roman" w:hAnsi="Times New Roman" w:cs="Times New Roman"/>
                <w:color w:val="auto"/>
              </w:rPr>
              <w:t>, Российская Федерация,</w:t>
            </w:r>
          </w:p>
          <w:p w:rsidR="00AB7E96" w:rsidRPr="00A634C6" w:rsidRDefault="00AB7E96" w:rsidP="00CF3D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34C6">
              <w:rPr>
                <w:rFonts w:ascii="Times New Roman" w:hAnsi="Times New Roman" w:cs="Times New Roman"/>
                <w:color w:val="auto"/>
              </w:rPr>
              <w:t>г.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634C6">
              <w:rPr>
                <w:rFonts w:ascii="Times New Roman" w:hAnsi="Times New Roman" w:cs="Times New Roman"/>
                <w:color w:val="auto"/>
              </w:rPr>
              <w:t xml:space="preserve">Смоленск, </w:t>
            </w:r>
            <w:r>
              <w:rPr>
                <w:rFonts w:ascii="Times New Roman" w:hAnsi="Times New Roman" w:cs="Times New Roman"/>
                <w:color w:val="auto"/>
              </w:rPr>
              <w:t>ул. Островского</w:t>
            </w:r>
            <w:r w:rsidRPr="00A634C6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д.</w:t>
            </w:r>
            <w:r w:rsidRPr="00A634C6">
              <w:rPr>
                <w:rFonts w:ascii="Times New Roman" w:hAnsi="Times New Roman" w:cs="Times New Roman"/>
                <w:color w:val="auto"/>
              </w:rPr>
              <w:t>2.</w:t>
            </w:r>
          </w:p>
          <w:p w:rsidR="00AB7E96" w:rsidRPr="00FB0025" w:rsidRDefault="00AB7E96" w:rsidP="00CF3D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«ЦЭПЭ» Горбатко Сергей Яковлевич</w:t>
            </w:r>
          </w:p>
        </w:tc>
      </w:tr>
      <w:tr w:rsidR="00AB7E96" w:rsidRPr="00FB0025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Цели программы</w:t>
            </w:r>
          </w:p>
        </w:tc>
        <w:tc>
          <w:tcPr>
            <w:tcW w:w="7088" w:type="dxa"/>
            <w:vAlign w:val="center"/>
          </w:tcPr>
          <w:p w:rsidR="00AB7E96" w:rsidRPr="00FB0025" w:rsidRDefault="00AB7E96" w:rsidP="00CF3D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B0025">
              <w:rPr>
                <w:rFonts w:ascii="Times New Roman" w:hAnsi="Times New Roman" w:cs="Times New Roman"/>
                <w:color w:val="auto"/>
              </w:rPr>
              <w:t>-</w:t>
            </w:r>
            <w:r w:rsidRPr="00FB0025">
              <w:rPr>
                <w:rFonts w:ascii="Times New Roman" w:hAnsi="Times New Roman" w:cs="Times New Roman"/>
                <w:color w:val="auto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color w:val="auto"/>
              </w:rPr>
              <w:t>Выполнение требований, установленных Федеральным законом Российской Федерации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AB7E96" w:rsidRPr="00FB0025" w:rsidRDefault="00AB7E96" w:rsidP="00CF3D43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экономики казенного учреждения.</w:t>
            </w:r>
          </w:p>
          <w:p w:rsidR="00AB7E96" w:rsidRPr="00FB0025" w:rsidRDefault="00AB7E96" w:rsidP="00CF3D43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и комплексности при проведении мероприятий по энергосбережению.</w:t>
            </w:r>
          </w:p>
        </w:tc>
      </w:tr>
      <w:tr w:rsidR="00AB7E96" w:rsidRPr="00FB0025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vAlign w:val="center"/>
          </w:tcPr>
          <w:p w:rsidR="00AB7E96" w:rsidRPr="00FB0025" w:rsidRDefault="00AB7E96" w:rsidP="00CF3D4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FB0025">
              <w:rPr>
                <w:rFonts w:ascii="Times New Roman" w:hAnsi="Times New Roman" w:cs="Times New Roman"/>
                <w:color w:val="auto"/>
              </w:rPr>
              <w:t>- Реализация организационных мероприятий по энергосбережению и повышению энергетической эффективности.</w:t>
            </w:r>
          </w:p>
          <w:p w:rsidR="00AB7E96" w:rsidRPr="00FB0025" w:rsidRDefault="00AB7E96" w:rsidP="00CF3D43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Повышение эффективности системы электроснабжения.</w:t>
            </w:r>
          </w:p>
          <w:p w:rsidR="00AB7E96" w:rsidRPr="00FB0025" w:rsidRDefault="00AB7E96" w:rsidP="00CF3D43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Внедрение новых энергосберегающих технологий, оборудования и материалов   в учреждении.</w:t>
            </w:r>
          </w:p>
          <w:p w:rsidR="00AB7E96" w:rsidRPr="00FB0025" w:rsidRDefault="00AB7E96" w:rsidP="00CF3D43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 Снижение потерь в сетях электроснабжения.</w:t>
            </w:r>
          </w:p>
          <w:p w:rsidR="00AB7E96" w:rsidRPr="00FB0025" w:rsidRDefault="00AB7E96" w:rsidP="00CF3D43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- Создание условий для привлечения инвестиций в целях </w:t>
            </w:r>
            <w:r w:rsidRPr="00FB0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внедрения энергосберегающих технологий, в том числе и на рынке </w:t>
            </w:r>
            <w:proofErr w:type="spellStart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  <w:p w:rsidR="00AB7E96" w:rsidRPr="00FB0025" w:rsidRDefault="00AB7E96" w:rsidP="00CF3D43">
            <w:pPr>
              <w:spacing w:line="360" w:lineRule="auto"/>
              <w:ind w:left="119" w:hanging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sz w:val="24"/>
                <w:szCs w:val="24"/>
              </w:rPr>
              <w:t xml:space="preserve">- Обновление основных производственных фондов экономики на базе новых </w:t>
            </w:r>
            <w:proofErr w:type="spellStart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FB0025">
              <w:rPr>
                <w:rFonts w:ascii="Times New Roman" w:hAnsi="Times New Roman" w:cs="Times New Roman"/>
                <w:sz w:val="24"/>
                <w:szCs w:val="24"/>
              </w:rPr>
              <w:t>- и ресурсосберегающих технологий и оборудования, автоматизированных систем и информатики.</w:t>
            </w:r>
          </w:p>
        </w:tc>
      </w:tr>
      <w:tr w:rsidR="00AB7E96" w:rsidRPr="00FB0025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088" w:type="dxa"/>
            <w:vAlign w:val="center"/>
          </w:tcPr>
          <w:p w:rsidR="00AB7E96" w:rsidRPr="00795804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2024 – 2026</w:t>
            </w:r>
            <w:r w:rsidRPr="00795804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 xml:space="preserve"> гг.</w:t>
            </w:r>
          </w:p>
        </w:tc>
      </w:tr>
      <w:tr w:rsidR="00AB7E96" w:rsidRPr="00FB0025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Целевые показатели</w:t>
            </w:r>
          </w:p>
        </w:tc>
        <w:tc>
          <w:tcPr>
            <w:tcW w:w="7088" w:type="dxa"/>
            <w:vAlign w:val="center"/>
          </w:tcPr>
          <w:p w:rsidR="00AB7E96" w:rsidRPr="00D23E34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hanging="33"/>
              <w:contextualSpacing w:val="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Снижение потребления электрической энергии в натуральном выражении (кВт*ч).</w:t>
            </w:r>
          </w:p>
          <w:p w:rsidR="00AB7E96" w:rsidRPr="00D23E34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firstLine="1"/>
              <w:contextualSpacing w:val="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Снижение потребления природного газа в натуральном выражении (куб. м).</w:t>
            </w:r>
          </w:p>
          <w:p w:rsidR="00AB7E96" w:rsidRPr="00D23E34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firstLine="1"/>
              <w:contextualSpacing w:val="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Снижение потребления моторного топлива в натуральном выражении (л).</w:t>
            </w:r>
          </w:p>
          <w:p w:rsidR="00AB7E96" w:rsidRPr="00D23E34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firstLine="1"/>
              <w:contextualSpacing w:val="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Оснащенность приборами учета (ПУ) каждого вида потребляемого энергетического ресурса (%).</w:t>
            </w:r>
          </w:p>
          <w:p w:rsidR="00AB7E96" w:rsidRPr="00D23E34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firstLine="1"/>
              <w:contextualSpacing w:val="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Удельный объем автотранспорта стоящего на учете казенного учреждения, в отношении которого проведены мероприятия по энергосбережению и повышению энергетической эффективности, в том числе по замещению бензина, используемого транспортными средствами в качестве моторного топлива, природным газом (%).</w:t>
            </w:r>
          </w:p>
          <w:p w:rsidR="00AB7E96" w:rsidRPr="00D23E34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firstLine="1"/>
              <w:contextualSpacing w:val="0"/>
              <w:jc w:val="both"/>
              <w:rPr>
                <w:rFonts w:ascii="Times New Roman" w:eastAsiaTheme="minorHAnsi" w:hAnsi="Times New Roman" w:cs="Times New Roman"/>
                <w:szCs w:val="24"/>
                <w:shd w:val="clear" w:color="auto" w:fill="FFFFFF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shd w:val="clear" w:color="auto" w:fill="FFFFFF"/>
                <w:lang w:eastAsia="en-US"/>
              </w:rPr>
              <w:t>Удельный расход ЭЭ на снабжение органов местного самоуправления и муниципальных учреждений (</w:t>
            </w: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кВт*ч/м</w:t>
            </w:r>
            <w:r w:rsidRPr="00D23E34">
              <w:rPr>
                <w:rFonts w:ascii="Times New Roman" w:eastAsiaTheme="minorHAnsi" w:hAnsi="Times New Roman" w:cs="Times New Roman"/>
                <w:szCs w:val="24"/>
                <w:vertAlign w:val="superscript"/>
                <w:lang w:eastAsia="en-US"/>
              </w:rPr>
              <w:t>2</w:t>
            </w:r>
            <w:r w:rsidRPr="00D23E34">
              <w:rPr>
                <w:rFonts w:ascii="Times New Roman" w:eastAsiaTheme="minorHAnsi" w:hAnsi="Times New Roman" w:cs="Times New Roman"/>
                <w:szCs w:val="24"/>
                <w:shd w:val="clear" w:color="auto" w:fill="FFFFFF"/>
                <w:lang w:eastAsia="en-US"/>
              </w:rPr>
              <w:t>).</w:t>
            </w:r>
          </w:p>
          <w:p w:rsidR="00AB7E96" w:rsidRPr="00D23E34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hanging="33"/>
              <w:contextualSpacing w:val="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Удельный расход ЭЭ в системах уличного освещения (кВт*ч/м</w:t>
            </w:r>
            <w:r w:rsidRPr="00D23E34">
              <w:rPr>
                <w:rFonts w:ascii="Times New Roman" w:eastAsiaTheme="minorHAnsi" w:hAnsi="Times New Roman" w:cs="Times New Roman"/>
                <w:szCs w:val="24"/>
                <w:vertAlign w:val="superscript"/>
                <w:lang w:eastAsia="en-US"/>
              </w:rPr>
              <w:t>2</w:t>
            </w: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).</w:t>
            </w:r>
          </w:p>
          <w:p w:rsidR="00AB7E96" w:rsidRPr="00D23E34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firstLine="1"/>
              <w:contextualSpacing w:val="0"/>
              <w:jc w:val="both"/>
              <w:rPr>
                <w:rFonts w:ascii="Times New Roman" w:eastAsiaTheme="minorHAnsi" w:hAnsi="Times New Roman" w:cs="Times New Roman"/>
                <w:szCs w:val="24"/>
                <w:shd w:val="clear" w:color="auto" w:fill="FFFFFF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shd w:val="clear" w:color="auto" w:fill="FFFFFF"/>
                <w:lang w:eastAsia="en-US"/>
              </w:rPr>
              <w:t>Удельный расход природного газа на снабжение органов местного самоуправления и муниципальных учреждений (</w:t>
            </w: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м</w:t>
            </w:r>
            <w:r w:rsidRPr="00D23E34">
              <w:rPr>
                <w:rFonts w:ascii="Times New Roman" w:eastAsiaTheme="minorHAnsi" w:hAnsi="Times New Roman" w:cs="Times New Roman"/>
                <w:szCs w:val="24"/>
                <w:vertAlign w:val="superscript"/>
                <w:lang w:eastAsia="en-US"/>
              </w:rPr>
              <w:t>3</w:t>
            </w: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/чел.</w:t>
            </w:r>
            <w:r w:rsidRPr="00D23E34">
              <w:rPr>
                <w:rFonts w:ascii="Times New Roman" w:eastAsiaTheme="minorHAnsi" w:hAnsi="Times New Roman" w:cs="Times New Roman"/>
                <w:szCs w:val="24"/>
                <w:shd w:val="clear" w:color="auto" w:fill="FFFFFF"/>
                <w:lang w:eastAsia="en-US"/>
              </w:rPr>
              <w:t>).</w:t>
            </w:r>
          </w:p>
          <w:p w:rsidR="00AB7E96" w:rsidRPr="00FE5F11" w:rsidRDefault="00AB7E96" w:rsidP="00AB7E96">
            <w:pPr>
              <w:pStyle w:val="a6"/>
              <w:numPr>
                <w:ilvl w:val="0"/>
                <w:numId w:val="12"/>
              </w:numPr>
              <w:spacing w:after="0" w:line="360" w:lineRule="auto"/>
              <w:ind w:left="33" w:hanging="6"/>
              <w:contextualSpacing w:val="0"/>
              <w:jc w:val="both"/>
              <w:rPr>
                <w:rFonts w:eastAsiaTheme="minorHAnsi"/>
                <w:szCs w:val="24"/>
                <w:shd w:val="clear" w:color="auto" w:fill="FFFFFF"/>
                <w:lang w:eastAsia="en-US"/>
              </w:rPr>
            </w:pPr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Отношение экономии ТЭР и воды в стоимостном выражении, достижение которой планируется в результате реализации </w:t>
            </w:r>
            <w:proofErr w:type="spellStart"/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энергосервисных</w:t>
            </w:r>
            <w:proofErr w:type="spellEnd"/>
            <w:r w:rsidRPr="00D23E34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договоров (контрактов) (%).</w:t>
            </w:r>
          </w:p>
        </w:tc>
      </w:tr>
    </w:tbl>
    <w:p w:rsidR="00AB7E96" w:rsidRDefault="00AB7E96" w:rsidP="00AB7E96">
      <w:r>
        <w:rPr>
          <w:b/>
          <w:caps/>
        </w:rPr>
        <w:br w:type="page"/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AB7E96" w:rsidRPr="00FE5F11" w:rsidTr="00CF3D43">
        <w:tc>
          <w:tcPr>
            <w:tcW w:w="2376" w:type="dxa"/>
            <w:vAlign w:val="center"/>
          </w:tcPr>
          <w:p w:rsidR="00AB7E96" w:rsidRPr="00FE5F11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E5F11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7088" w:type="dxa"/>
            <w:vAlign w:val="center"/>
          </w:tcPr>
          <w:p w:rsidR="00AB7E96" w:rsidRPr="00BE13BD" w:rsidRDefault="00AB7E96" w:rsidP="00CF3D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B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мероприятий Программы составляет </w:t>
            </w:r>
            <w:r w:rsidRPr="00BE13BD">
              <w:rPr>
                <w:rFonts w:ascii="Times New Roman" w:hAnsi="Times New Roman" w:cs="Times New Roman"/>
                <w:bCs/>
                <w:sz w:val="24"/>
                <w:szCs w:val="24"/>
              </w:rPr>
              <w:t>1,5 тыс. руб., в</w:t>
            </w:r>
            <w:r w:rsidRPr="00BE13B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  <w:p w:rsidR="00AB7E96" w:rsidRPr="00BE13BD" w:rsidRDefault="00AB7E96" w:rsidP="00CF3D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BD">
              <w:rPr>
                <w:rFonts w:ascii="Times New Roman" w:hAnsi="Times New Roman" w:cs="Times New Roman"/>
                <w:sz w:val="24"/>
                <w:szCs w:val="24"/>
              </w:rPr>
              <w:t>- бюджетные средства – 1,5 тыс. руб.</w:t>
            </w:r>
          </w:p>
        </w:tc>
      </w:tr>
      <w:tr w:rsidR="00AB7E96" w:rsidRPr="00FB0025" w:rsidTr="00CF3D43">
        <w:tc>
          <w:tcPr>
            <w:tcW w:w="2376" w:type="dxa"/>
            <w:vAlign w:val="center"/>
          </w:tcPr>
          <w:p w:rsidR="00AB7E96" w:rsidRPr="00FB0025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</w:pPr>
            <w:r w:rsidRPr="00FB0025">
              <w:rPr>
                <w:rFonts w:ascii="Times New Roman" w:hAnsi="Times New Roman" w:cs="Times New Roman"/>
                <w:bCs/>
                <w:caps w:val="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7088" w:type="dxa"/>
            <w:vAlign w:val="center"/>
          </w:tcPr>
          <w:p w:rsidR="00AB7E96" w:rsidRPr="00BE13BD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BE13BD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Экономия электрической энергии (здание Администрации) – 84 кВт*ч (0,90 тыс. руб.).</w:t>
            </w:r>
          </w:p>
          <w:p w:rsidR="00AB7E96" w:rsidRPr="00BE13BD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BE13BD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Экономия электрической энергии (уличное освещение) – 0 кВт*ч (0 тыс. руб.).</w:t>
            </w:r>
          </w:p>
          <w:p w:rsidR="00AB7E96" w:rsidRPr="00BE13BD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BE13BD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Экономия природного газа – 0 куб. м (0 тыс. руб.).</w:t>
            </w:r>
          </w:p>
          <w:p w:rsidR="00AB7E96" w:rsidRPr="00BE13BD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BE13BD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Экономия моторного топлива – 0 л (0 тыс. руб.).</w:t>
            </w:r>
          </w:p>
          <w:p w:rsidR="00AB7E96" w:rsidRPr="00BE13BD" w:rsidRDefault="00AB7E96" w:rsidP="00CF3D43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</w:pPr>
            <w:r w:rsidRPr="00BE13BD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4"/>
              </w:rPr>
              <w:t>Экономия всего: 0,90 тыс. руб.</w:t>
            </w:r>
          </w:p>
        </w:tc>
      </w:tr>
    </w:tbl>
    <w:p w:rsidR="00AB7E96" w:rsidRPr="004F63A2" w:rsidRDefault="00AB7E96" w:rsidP="00AB7E96">
      <w:pPr>
        <w:rPr>
          <w:color w:val="FF0000"/>
        </w:rPr>
      </w:pPr>
    </w:p>
    <w:p w:rsidR="00AB7E96" w:rsidRPr="004F63A2" w:rsidRDefault="00AB7E96" w:rsidP="00AB7E96">
      <w:pPr>
        <w:rPr>
          <w:color w:val="FF0000"/>
        </w:rPr>
        <w:sectPr w:rsidR="00AB7E96" w:rsidRPr="004F63A2" w:rsidSect="00AB7E96">
          <w:footerReference w:type="default" r:id="rId8"/>
          <w:pgSz w:w="11906" w:h="16838"/>
          <w:pgMar w:top="567" w:right="850" w:bottom="993" w:left="1701" w:header="709" w:footer="709" w:gutter="0"/>
          <w:cols w:space="708"/>
          <w:titlePg/>
          <w:docGrid w:linePitch="360"/>
        </w:sectPr>
      </w:pPr>
    </w:p>
    <w:p w:rsidR="00AB7E96" w:rsidRDefault="00AB7E96" w:rsidP="00AB7E96">
      <w:pPr>
        <w:pStyle w:val="1"/>
        <w:tabs>
          <w:tab w:val="clear" w:pos="0"/>
          <w:tab w:val="num" w:pos="66"/>
        </w:tabs>
        <w:spacing w:before="0" w:after="0" w:line="360" w:lineRule="auto"/>
        <w:ind w:left="0" w:firstLine="0"/>
        <w:jc w:val="both"/>
      </w:pPr>
      <w:r>
        <w:lastRenderedPageBreak/>
        <w:t>РАЗДЕЛ 2</w:t>
      </w:r>
    </w:p>
    <w:p w:rsidR="00AB7E96" w:rsidRPr="00684747" w:rsidRDefault="00AB7E96" w:rsidP="00AB7E96">
      <w:pPr>
        <w:pStyle w:val="1"/>
        <w:tabs>
          <w:tab w:val="clear" w:pos="0"/>
          <w:tab w:val="num" w:pos="66"/>
        </w:tabs>
        <w:spacing w:before="0" w:line="360" w:lineRule="auto"/>
        <w:ind w:left="0" w:firstLine="0"/>
        <w:jc w:val="center"/>
      </w:pPr>
      <w:r w:rsidRPr="00684747">
        <w:t>РАСЧЕТ ЦЕЛЕВЫХ ПОКАЗАТЕЛЕЙ ПРОГРАММЫ ЭНЕРГОСБЕРЕЖЕНИЯ И ПОВЫШЕНИЯ ЭНЕРГЕТИЧЕСКОЙ ЭФФЕКТИВНОСТИ ОРГАНИЗАЦИЙ С УЧАСТИЕМ ГОСУДАРСТВА И МУНИЦИПАЛЬНЫХ ОБРАЗОВАНИЙ</w:t>
      </w:r>
    </w:p>
    <w:p w:rsidR="00AB7E96" w:rsidRDefault="00AB7E96" w:rsidP="00AB7E96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68474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СВЕДЕНИЯ О ЦЕЛЕВЫХ ПОКАЗАТЕЛЯХ ПРОГРАММЫ ЭНЕРГОСБЕРЕЖЕНИЯ И ПОВЫШЕНИЯ ЭНЕРГЕТИЧЕСКОЙ ЭФФЕКТИВНОСТИ</w:t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4111"/>
        <w:gridCol w:w="2181"/>
        <w:gridCol w:w="2322"/>
        <w:gridCol w:w="2323"/>
        <w:gridCol w:w="2323"/>
      </w:tblGrid>
      <w:tr w:rsidR="00AB7E96" w:rsidRPr="00BE13BD" w:rsidTr="00CF3D43">
        <w:tc>
          <w:tcPr>
            <w:tcW w:w="675" w:type="dxa"/>
            <w:vMerge w:val="restart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181" w:type="dxa"/>
            <w:vMerge w:val="restart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Единица измерения</w:t>
            </w:r>
          </w:p>
        </w:tc>
        <w:tc>
          <w:tcPr>
            <w:tcW w:w="6968" w:type="dxa"/>
            <w:gridSpan w:val="3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Плановые значения целевых показателей</w:t>
            </w:r>
          </w:p>
        </w:tc>
      </w:tr>
      <w:tr w:rsidR="00AB7E96" w:rsidRPr="00BE13BD" w:rsidTr="00CF3D43">
        <w:tc>
          <w:tcPr>
            <w:tcW w:w="675" w:type="dxa"/>
            <w:vMerge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181" w:type="dxa"/>
            <w:vMerge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2025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2026</w:t>
            </w:r>
          </w:p>
        </w:tc>
      </w:tr>
      <w:tr w:rsidR="00AB7E96" w:rsidRPr="00BE13BD" w:rsidTr="00CF3D43">
        <w:trPr>
          <w:trHeight w:val="58"/>
        </w:trPr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6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Снижение потребления ЭЭ в натуральном выражении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*ч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14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Снижение потребления ЭЭ в натуральном выражении (уличное освещение)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*ч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Снижение потребления ТЭ в натуральном выражении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Гкал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Снижение потребления природного газа в натуральном выражении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Снижение потребления воды в натуральном выражении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rPr>
          <w:trHeight w:val="615"/>
        </w:trPr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Снижение потребления твердого печного топлива в натуральном выражении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Снижение потребления моторного топлива в натуральном выражении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proofErr w:type="gramEnd"/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6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объема ЭЭ, расчеты за которую осуществляются с использованием приборов учета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объема ТЭ, расчеты за которую осуществляются с использованием приборов учета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объема ХВС, расчеты за которую осуществляются с использованием приборов учета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объема ГВС, расчеты за которую осуществляются с использованием приборов учета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12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Доля объема ТЭР, производимых с использованием возобновляемых 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источников энергии и (или) ВЭР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lastRenderedPageBreak/>
              <w:t>13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ЭЭ на снабжение органов местного самоуправления и муниципальных учреждений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*ч/м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39,48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39,27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39,06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ТЭ на снабжение органов местного самоуправления и муниципальных учреждений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Гкал/м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15</w:t>
            </w:r>
          </w:p>
        </w:tc>
        <w:tc>
          <w:tcPr>
            <w:tcW w:w="411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ХВС на снабжение органов местного самоуправления и муниципальных учреждений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/чел.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AB7E96" w:rsidRDefault="00AB7E96" w:rsidP="00AB7E96">
      <w:r>
        <w:br w:type="page"/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3970"/>
        <w:gridCol w:w="141"/>
        <w:gridCol w:w="2181"/>
        <w:gridCol w:w="2322"/>
        <w:gridCol w:w="2323"/>
        <w:gridCol w:w="2323"/>
      </w:tblGrid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6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16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ГВС на снабжение органов местного самоуправления и муниципальных учреждений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/чел.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17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/чел.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351,43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351,43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351,43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18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Отношение экономии ТЭР и воды в стоимостном выражении, достижение которой планируется в результате реализации </w:t>
            </w: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энергосервисных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договоров (контрактов)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19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Количество </w:t>
            </w: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энергосервисных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20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ЭЭ в многоквартирных домах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*ч/м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21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ТЭ в многоквартирных домах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Гкал/м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22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ХВС в многоквартирных домах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/чел.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lastRenderedPageBreak/>
              <w:t>23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ГВС в многоквартирных домах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/чел.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24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природного газа в многоквартирных домах с индивидуальными системами газового отопления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6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25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/чел.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26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суммарный расход ТЭР в многоквартирных домах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т.у.т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27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топлива на выработку ТЭ на ТЭС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т.у.т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./Гкал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28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топлива на выработку ТЭ на котельных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т.у.т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./Гкал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29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ЭЭ, используемой при передаче ТЭ в системах теплоснабжения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*ч/Гкал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30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потерь ТЭ при ее передаче в общем объеме переданной тепловой энергии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lastRenderedPageBreak/>
              <w:t>31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Доля потерь воды при ее передаче в общем объеме переданной воды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32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ЭЭ, используемой для передачи (транспортировки) воды в системах водоснабжения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*ч/м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rPr>
          <w:trHeight w:val="459"/>
        </w:trPr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33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ЭЭ, используемой в системах водоотведения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*ч/м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spell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н.д</w:t>
            </w:r>
            <w:proofErr w:type="spell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34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Удельный расход ЭЭ в системах уличного освещения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proofErr w:type="gramStart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кВт</w:t>
            </w:r>
            <w:proofErr w:type="gramEnd"/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*ч/м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2,724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2,724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2,724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35</w:t>
            </w:r>
          </w:p>
        </w:tc>
        <w:tc>
          <w:tcPr>
            <w:tcW w:w="4111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Количество высокоэкономичных по использованию моторного топлива и ЭЭ ТС, относящихся к общественному транспорту</w:t>
            </w:r>
          </w:p>
        </w:tc>
        <w:tc>
          <w:tcPr>
            <w:tcW w:w="2181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970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322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5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13B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6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36</w:t>
            </w:r>
          </w:p>
        </w:tc>
        <w:tc>
          <w:tcPr>
            <w:tcW w:w="3970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eastAsia="Times New Roman" w:hAnsi="Times New Roman" w:cs="Times New Roman"/>
                <w:sz w:val="23"/>
                <w:szCs w:val="23"/>
              </w:rPr>
              <w:t>Количество ТС,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</w:t>
            </w:r>
          </w:p>
        </w:tc>
        <w:tc>
          <w:tcPr>
            <w:tcW w:w="2322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37</w:t>
            </w:r>
          </w:p>
        </w:tc>
        <w:tc>
          <w:tcPr>
            <w:tcW w:w="3970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Количество ТС, использующих природный газ, газовые смеси, сжиженный углеводородный газ в </w:t>
            </w: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качестве моторного топлива, относящихся к общественному транспорту</w:t>
            </w:r>
          </w:p>
        </w:tc>
        <w:tc>
          <w:tcPr>
            <w:tcW w:w="2322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шт.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lastRenderedPageBreak/>
              <w:t>38</w:t>
            </w:r>
          </w:p>
        </w:tc>
        <w:tc>
          <w:tcPr>
            <w:tcW w:w="3970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Количество ТС с автономным источником ЭЭ, относящихся к общественному транспорту</w:t>
            </w:r>
          </w:p>
        </w:tc>
        <w:tc>
          <w:tcPr>
            <w:tcW w:w="2322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39</w:t>
            </w:r>
          </w:p>
        </w:tc>
        <w:tc>
          <w:tcPr>
            <w:tcW w:w="3970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Количество ТС,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2322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AB7E96" w:rsidRPr="00BE13BD" w:rsidTr="00CF3D43">
        <w:tc>
          <w:tcPr>
            <w:tcW w:w="675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40</w:t>
            </w:r>
          </w:p>
        </w:tc>
        <w:tc>
          <w:tcPr>
            <w:tcW w:w="3970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Количество ТС с автономным источником ЭЭ,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2322" w:type="dxa"/>
            <w:gridSpan w:val="2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2322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323" w:type="dxa"/>
            <w:vAlign w:val="center"/>
          </w:tcPr>
          <w:p w:rsidR="00AB7E96" w:rsidRPr="00BE13BD" w:rsidRDefault="00AB7E96" w:rsidP="00CF3D43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BE13B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</w:tbl>
    <w:p w:rsidR="00AB7E96" w:rsidRDefault="00AB7E96" w:rsidP="00AB7E96">
      <w:r>
        <w:br w:type="page"/>
      </w:r>
    </w:p>
    <w:p w:rsidR="00AB7E96" w:rsidRPr="00102791" w:rsidRDefault="00AB7E96" w:rsidP="00AB7E96">
      <w:pPr>
        <w:spacing w:after="0" w:line="36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027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ЗНАЧЕНИЯ ИНДИКАТОРОВ, НЕОБХОДИМЫХ ДЛЯ РАСЧЕТА ЦЕЛЕВЫХ ПОКАЗАТЕЛЕЙ ПРОГРАММЫ ЭНЕРГОСБЕРЕЖЕНИЯ И ПОВЫШЕНИЯ ЭНЕРГЕТИЧЕСКОЙ ЭФФЕКТИВНОСТИ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1418"/>
        <w:gridCol w:w="1842"/>
        <w:gridCol w:w="1701"/>
        <w:gridCol w:w="1701"/>
        <w:gridCol w:w="1637"/>
      </w:tblGrid>
      <w:tr w:rsidR="00AB7E96" w:rsidRPr="008F1D79" w:rsidTr="00CF3D43">
        <w:tc>
          <w:tcPr>
            <w:tcW w:w="675" w:type="dxa"/>
            <w:vMerge w:val="restart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vMerge w:val="restart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(базового) года</w:t>
            </w:r>
          </w:p>
        </w:tc>
        <w:tc>
          <w:tcPr>
            <w:tcW w:w="5039" w:type="dxa"/>
            <w:gridSpan w:val="3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значения индикаторов</w:t>
            </w:r>
          </w:p>
        </w:tc>
      </w:tr>
      <w:tr w:rsidR="00AB7E96" w:rsidRPr="008F1D79" w:rsidTr="00CF3D43">
        <w:tc>
          <w:tcPr>
            <w:tcW w:w="675" w:type="dxa"/>
            <w:vMerge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37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AB7E96" w:rsidRPr="008F1D79" w:rsidTr="00CF3D43">
        <w:trPr>
          <w:trHeight w:val="58"/>
        </w:trPr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37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C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End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2685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2656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vAlign w:val="center"/>
          </w:tcPr>
          <w:p w:rsidR="00AB7E96" w:rsidRPr="0066510F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ЭЭ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уличное освещение</w:t>
            </w:r>
          </w:p>
        </w:tc>
        <w:tc>
          <w:tcPr>
            <w:tcW w:w="1418" w:type="dxa"/>
            <w:vAlign w:val="center"/>
          </w:tcPr>
          <w:p w:rsidR="00AB7E96" w:rsidRPr="0066510F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End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  <w:tc>
          <w:tcPr>
            <w:tcW w:w="1842" w:type="dxa"/>
            <w:vAlign w:val="center"/>
          </w:tcPr>
          <w:p w:rsidR="00AB7E96" w:rsidRPr="00E1629F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61301</w:t>
            </w:r>
          </w:p>
        </w:tc>
        <w:tc>
          <w:tcPr>
            <w:tcW w:w="1701" w:type="dxa"/>
            <w:vAlign w:val="center"/>
          </w:tcPr>
          <w:p w:rsidR="00AB7E96" w:rsidRPr="00E1629F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61301</w:t>
            </w:r>
          </w:p>
        </w:tc>
        <w:tc>
          <w:tcPr>
            <w:tcW w:w="1701" w:type="dxa"/>
            <w:vAlign w:val="center"/>
          </w:tcPr>
          <w:p w:rsidR="00AB7E96" w:rsidRPr="00E1629F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61301</w:t>
            </w:r>
          </w:p>
        </w:tc>
        <w:tc>
          <w:tcPr>
            <w:tcW w:w="1637" w:type="dxa"/>
            <w:vAlign w:val="center"/>
          </w:tcPr>
          <w:p w:rsidR="00AB7E96" w:rsidRPr="00E1629F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61301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ТЭ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природного газа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твердого печного топлива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воды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651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Объемы потребления моторного топлива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1517,43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1517,43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1517,43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DA">
              <w:rPr>
                <w:rFonts w:ascii="Times New Roman" w:hAnsi="Times New Roman" w:cs="Times New Roman"/>
                <w:sz w:val="24"/>
                <w:szCs w:val="24"/>
              </w:rPr>
              <w:t>1517,43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ЭЭ, всего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вводов ЭЭ, оснащенных приборам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и учета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ТЭ, всего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вводов ТЭ, 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оснащенных приборами учета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всего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природного газа, оснащенных приборами учета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всего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Количество вводов ХВС, оснащенных приборами учета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c>
          <w:tcPr>
            <w:tcW w:w="675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Г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ВС, всего</w:t>
            </w:r>
          </w:p>
        </w:tc>
        <w:tc>
          <w:tcPr>
            <w:tcW w:w="1418" w:type="dxa"/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c>
          <w:tcPr>
            <w:tcW w:w="675" w:type="dxa"/>
            <w:tcBorders>
              <w:bottom w:val="single" w:sz="4" w:space="0" w:color="000000" w:themeColor="text1"/>
            </w:tcBorders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 Г</w:t>
            </w: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ВС, оснащенных приборами учета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AB7E96" w:rsidRPr="008F1D79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510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tcBorders>
              <w:bottom w:val="single" w:sz="4" w:space="0" w:color="000000" w:themeColor="text1"/>
            </w:tcBorders>
            <w:vAlign w:val="center"/>
          </w:tcPr>
          <w:p w:rsidR="00AB7E96" w:rsidRPr="00CE4177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E96" w:rsidRPr="008F1D79" w:rsidTr="00CF3D43">
        <w:trPr>
          <w:trHeight w:val="307"/>
        </w:trPr>
        <w:tc>
          <w:tcPr>
            <w:tcW w:w="1478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B7E96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E96" w:rsidRPr="002437B5" w:rsidRDefault="00AB7E96" w:rsidP="00AB7E96">
      <w:pPr>
        <w:jc w:val="center"/>
        <w:sectPr w:rsidR="00AB7E96" w:rsidRPr="002437B5" w:rsidSect="005F6ECF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AB7E96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</w:t>
      </w:r>
    </w:p>
    <w:p w:rsidR="00AB7E96" w:rsidRPr="009E17D7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ОБЪЕКТА.</w:t>
      </w:r>
    </w:p>
    <w:p w:rsidR="00AB7E96" w:rsidRPr="009E17D7" w:rsidRDefault="00AB7E96" w:rsidP="00AB7E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D7">
        <w:rPr>
          <w:rFonts w:ascii="Times New Roman" w:hAnsi="Times New Roman" w:cs="Times New Roman"/>
          <w:b/>
          <w:sz w:val="28"/>
          <w:szCs w:val="28"/>
        </w:rPr>
        <w:t>АНАЛИЗ ПОТРЕБЛЕНИЯ ЭНЕРГЕТИЧЕСКИХ РЕСУРСОВ ЗА ПРЕДШЕСТВУЮЩИЙ ПЕРИОД</w:t>
      </w:r>
    </w:p>
    <w:p w:rsidR="00AB7E96" w:rsidRPr="009E17D7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E17D7">
        <w:rPr>
          <w:rFonts w:ascii="Times New Roman" w:hAnsi="Times New Roman" w:cs="Times New Roman"/>
          <w:b/>
          <w:sz w:val="28"/>
          <w:szCs w:val="28"/>
        </w:rPr>
        <w:t>БЩИЕ СВЕДЕНИЯ ОБ ОРГАНИЗАЦИИ</w:t>
      </w:r>
    </w:p>
    <w:tbl>
      <w:tblPr>
        <w:tblStyle w:val="a4"/>
        <w:tblW w:w="9527" w:type="dxa"/>
        <w:jc w:val="center"/>
        <w:tblLook w:val="04A0" w:firstRow="1" w:lastRow="0" w:firstColumn="1" w:lastColumn="0" w:noHBand="0" w:noVBand="1"/>
      </w:tblPr>
      <w:tblGrid>
        <w:gridCol w:w="3063"/>
        <w:gridCol w:w="6464"/>
      </w:tblGrid>
      <w:tr w:rsidR="00AB7E96" w:rsidRPr="00F06A68" w:rsidTr="00CF3D43">
        <w:trPr>
          <w:trHeight w:val="58"/>
          <w:jc w:val="center"/>
        </w:trPr>
        <w:tc>
          <w:tcPr>
            <w:tcW w:w="3063" w:type="dxa"/>
            <w:vAlign w:val="center"/>
          </w:tcPr>
          <w:p w:rsidR="00AB7E96" w:rsidRPr="00F06A68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Полное наименование</w:t>
            </w:r>
          </w:p>
        </w:tc>
        <w:tc>
          <w:tcPr>
            <w:tcW w:w="6464" w:type="dxa"/>
            <w:vAlign w:val="center"/>
          </w:tcPr>
          <w:p w:rsidR="00AB7E96" w:rsidRPr="00F06A68" w:rsidRDefault="00AB7E96" w:rsidP="00CF3D4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 xml:space="preserve">Администрация </w:t>
            </w:r>
            <w:r w:rsidRPr="006B5FC7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>Кирилловского сельского поселения Рославльского</w:t>
            </w:r>
            <w:r w:rsidRPr="005E5BFC">
              <w:rPr>
                <w:rFonts w:ascii="Times New Roman" w:hAnsi="Times New Roman" w:cs="Times New Roman"/>
                <w:b w:val="0"/>
                <w:bCs/>
                <w:caps w:val="0"/>
                <w:sz w:val="24"/>
                <w:szCs w:val="28"/>
              </w:rPr>
              <w:t xml:space="preserve"> района Смоленской области</w:t>
            </w:r>
          </w:p>
        </w:tc>
      </w:tr>
      <w:tr w:rsidR="00AB7E96" w:rsidRPr="00F06A68" w:rsidTr="00CF3D43">
        <w:trPr>
          <w:trHeight w:val="851"/>
          <w:jc w:val="center"/>
        </w:trPr>
        <w:tc>
          <w:tcPr>
            <w:tcW w:w="3063" w:type="dxa"/>
            <w:vAlign w:val="center"/>
          </w:tcPr>
          <w:p w:rsidR="00AB7E96" w:rsidRPr="00F06A68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Основной вид деятельности</w:t>
            </w:r>
          </w:p>
        </w:tc>
        <w:tc>
          <w:tcPr>
            <w:tcW w:w="6464" w:type="dxa"/>
            <w:vAlign w:val="center"/>
          </w:tcPr>
          <w:p w:rsidR="00AB7E96" w:rsidRPr="00F06A68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12A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84.11.31 Деятельность органов 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E312AE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самоуправления сельских поселений</w:t>
            </w:r>
          </w:p>
        </w:tc>
      </w:tr>
      <w:tr w:rsidR="00AB7E96" w:rsidRPr="00F06A68" w:rsidTr="00CF3D43">
        <w:trPr>
          <w:trHeight w:val="851"/>
          <w:jc w:val="center"/>
        </w:trPr>
        <w:tc>
          <w:tcPr>
            <w:tcW w:w="3063" w:type="dxa"/>
            <w:vAlign w:val="center"/>
          </w:tcPr>
          <w:p w:rsidR="00AB7E96" w:rsidRPr="00F06A68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Численность сотрудников</w:t>
            </w:r>
          </w:p>
        </w:tc>
        <w:tc>
          <w:tcPr>
            <w:tcW w:w="6464" w:type="dxa"/>
            <w:vAlign w:val="center"/>
          </w:tcPr>
          <w:p w:rsidR="00AB7E96" w:rsidRPr="00BD5199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 человек</w:t>
            </w:r>
          </w:p>
        </w:tc>
      </w:tr>
      <w:tr w:rsidR="00AB7E96" w:rsidRPr="00F06A68" w:rsidTr="00CF3D43">
        <w:trPr>
          <w:trHeight w:val="907"/>
          <w:jc w:val="center"/>
        </w:trPr>
        <w:tc>
          <w:tcPr>
            <w:tcW w:w="3063" w:type="dxa"/>
            <w:vAlign w:val="center"/>
          </w:tcPr>
          <w:p w:rsidR="00AB7E96" w:rsidRPr="00F06A68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Объем финансирования на содержание учреждения в базовом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2023 </w:t>
            </w:r>
            <w:r w:rsidRPr="00F06A68">
              <w:rPr>
                <w:rFonts w:ascii="Times New Roman" w:hAnsi="Times New Roman" w:cs="Times New Roman"/>
                <w:b/>
                <w:sz w:val="24"/>
                <w:szCs w:val="28"/>
              </w:rPr>
              <w:t>году</w:t>
            </w:r>
          </w:p>
        </w:tc>
        <w:tc>
          <w:tcPr>
            <w:tcW w:w="6464" w:type="dxa"/>
            <w:vAlign w:val="center"/>
          </w:tcPr>
          <w:p w:rsidR="00AB7E96" w:rsidRPr="005D67B0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лектроэнергия в учреждении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29 075,14 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руб.,</w:t>
            </w:r>
          </w:p>
          <w:p w:rsidR="00AB7E96" w:rsidRPr="005D67B0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уличное</w:t>
            </w:r>
            <w:proofErr w:type="gramEnd"/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освещение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661 238,60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руб.,</w:t>
            </w:r>
          </w:p>
          <w:p w:rsidR="00AB7E96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природный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газ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21 210,21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руб.,</w:t>
            </w:r>
          </w:p>
          <w:p w:rsidR="00AB7E96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D67B0">
              <w:rPr>
                <w:rFonts w:ascii="Times New Roman" w:hAnsi="Times New Roman" w:cs="Times New Roman"/>
                <w:sz w:val="24"/>
                <w:szCs w:val="28"/>
              </w:rPr>
              <w:t>моторное</w:t>
            </w:r>
            <w:proofErr w:type="gramEnd"/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топливо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74 489,23</w:t>
            </w:r>
            <w:r w:rsidRPr="005D67B0">
              <w:rPr>
                <w:rFonts w:ascii="Times New Roman" w:hAnsi="Times New Roman" w:cs="Times New Roman"/>
                <w:sz w:val="24"/>
                <w:szCs w:val="28"/>
              </w:rPr>
              <w:t xml:space="preserve"> руб.</w:t>
            </w:r>
          </w:p>
          <w:p w:rsidR="00AB7E96" w:rsidRPr="00F06A68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67B0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786 013,18 </w:t>
            </w:r>
            <w:r w:rsidRPr="005D67B0">
              <w:rPr>
                <w:rFonts w:ascii="Times New Roman" w:hAnsi="Times New Roman" w:cs="Times New Roman"/>
                <w:b/>
                <w:sz w:val="24"/>
                <w:szCs w:val="28"/>
              </w:rPr>
              <w:t>руб.</w:t>
            </w:r>
          </w:p>
        </w:tc>
      </w:tr>
    </w:tbl>
    <w:p w:rsidR="00AB7E96" w:rsidRDefault="00AB7E96" w:rsidP="00AB7E96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DBF">
        <w:rPr>
          <w:rFonts w:ascii="Times New Roman" w:hAnsi="Times New Roman" w:cs="Times New Roman"/>
          <w:sz w:val="28"/>
          <w:szCs w:val="28"/>
        </w:rPr>
        <w:t xml:space="preserve">На балансе Администрации находится </w:t>
      </w:r>
      <w:r>
        <w:rPr>
          <w:rFonts w:ascii="Times New Roman" w:hAnsi="Times New Roman" w:cs="Times New Roman"/>
          <w:sz w:val="28"/>
          <w:szCs w:val="28"/>
        </w:rPr>
        <w:t>одно</w:t>
      </w:r>
      <w:r w:rsidRPr="009C4DBF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2374"/>
      </w:tblGrid>
      <w:tr w:rsidR="00AB7E96" w:rsidRPr="00F06A68" w:rsidTr="00CF3D43">
        <w:trPr>
          <w:trHeight w:val="397"/>
          <w:jc w:val="center"/>
        </w:trPr>
        <w:tc>
          <w:tcPr>
            <w:tcW w:w="8719" w:type="dxa"/>
            <w:gridSpan w:val="2"/>
            <w:vAlign w:val="center"/>
          </w:tcPr>
          <w:p w:rsidR="00AB7E96" w:rsidRPr="000C5A6F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A6F">
              <w:rPr>
                <w:rFonts w:ascii="Times New Roman" w:hAnsi="Times New Roman" w:cs="Times New Roman"/>
                <w:b/>
                <w:sz w:val="24"/>
                <w:szCs w:val="24"/>
              </w:rPr>
              <w:t>Здание Администрации</w:t>
            </w:r>
          </w:p>
        </w:tc>
      </w:tr>
      <w:tr w:rsidR="00AB7E96" w:rsidRPr="00F06A68" w:rsidTr="00CF3D43">
        <w:trPr>
          <w:trHeight w:val="397"/>
          <w:jc w:val="center"/>
        </w:trPr>
        <w:tc>
          <w:tcPr>
            <w:tcW w:w="6345" w:type="dxa"/>
            <w:vAlign w:val="center"/>
          </w:tcPr>
          <w:p w:rsidR="00AB7E96" w:rsidRPr="000C5A6F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A6F">
              <w:rPr>
                <w:rFonts w:ascii="Times New Roman" w:hAnsi="Times New Roman" w:cs="Times New Roman"/>
                <w:bCs/>
                <w:sz w:val="24"/>
                <w:szCs w:val="28"/>
              </w:rPr>
              <w:t>Общая площадь здания Администрации</w:t>
            </w:r>
          </w:p>
        </w:tc>
        <w:tc>
          <w:tcPr>
            <w:tcW w:w="2374" w:type="dxa"/>
            <w:vAlign w:val="center"/>
          </w:tcPr>
          <w:p w:rsidR="00AB7E96" w:rsidRPr="000C5A6F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68 кв. </w:t>
            </w:r>
            <w:r w:rsidRPr="007C795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</w:p>
        </w:tc>
      </w:tr>
      <w:tr w:rsidR="00AB7E96" w:rsidRPr="00F06A68" w:rsidTr="00CF3D43">
        <w:trPr>
          <w:trHeight w:val="397"/>
          <w:jc w:val="center"/>
        </w:trPr>
        <w:tc>
          <w:tcPr>
            <w:tcW w:w="6345" w:type="dxa"/>
            <w:vAlign w:val="center"/>
          </w:tcPr>
          <w:p w:rsidR="00AB7E96" w:rsidRPr="000C5A6F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A6F">
              <w:rPr>
                <w:rFonts w:ascii="Times New Roman" w:hAnsi="Times New Roman" w:cs="Times New Roman"/>
                <w:bCs/>
                <w:sz w:val="24"/>
                <w:szCs w:val="28"/>
              </w:rPr>
              <w:t>Отапливаемая площадь Администрации</w:t>
            </w:r>
          </w:p>
        </w:tc>
        <w:tc>
          <w:tcPr>
            <w:tcW w:w="2374" w:type="dxa"/>
            <w:vAlign w:val="center"/>
          </w:tcPr>
          <w:p w:rsidR="00AB7E96" w:rsidRPr="000C5A6F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64 кв. </w:t>
            </w:r>
            <w:r w:rsidRPr="007C795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</w:t>
            </w:r>
          </w:p>
        </w:tc>
      </w:tr>
      <w:tr w:rsidR="00AB7E96" w:rsidRPr="00F06A68" w:rsidTr="00CF3D43">
        <w:trPr>
          <w:trHeight w:val="397"/>
          <w:jc w:val="center"/>
        </w:trPr>
        <w:tc>
          <w:tcPr>
            <w:tcW w:w="6345" w:type="dxa"/>
            <w:vAlign w:val="center"/>
          </w:tcPr>
          <w:p w:rsidR="00AB7E96" w:rsidRPr="000C5A6F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A6F">
              <w:rPr>
                <w:rFonts w:ascii="Times New Roman" w:hAnsi="Times New Roman" w:cs="Times New Roman"/>
                <w:bCs/>
                <w:sz w:val="24"/>
                <w:szCs w:val="28"/>
              </w:rPr>
              <w:t>Год ввода в эксплуатацию здания</w:t>
            </w:r>
          </w:p>
        </w:tc>
        <w:tc>
          <w:tcPr>
            <w:tcW w:w="2374" w:type="dxa"/>
            <w:vAlign w:val="center"/>
          </w:tcPr>
          <w:p w:rsidR="00AB7E96" w:rsidRPr="000C5A6F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1980 год</w:t>
            </w:r>
          </w:p>
        </w:tc>
      </w:tr>
      <w:tr w:rsidR="00AB7E96" w:rsidRPr="00F06A68" w:rsidTr="00CF3D43">
        <w:trPr>
          <w:trHeight w:val="397"/>
          <w:jc w:val="center"/>
        </w:trPr>
        <w:tc>
          <w:tcPr>
            <w:tcW w:w="6345" w:type="dxa"/>
            <w:vAlign w:val="center"/>
          </w:tcPr>
          <w:p w:rsidR="00AB7E96" w:rsidRPr="000C5A6F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5A6F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Внутренний объем</w:t>
            </w:r>
          </w:p>
        </w:tc>
        <w:tc>
          <w:tcPr>
            <w:tcW w:w="2374" w:type="dxa"/>
            <w:vAlign w:val="center"/>
          </w:tcPr>
          <w:p w:rsidR="00AB7E96" w:rsidRDefault="00AB7E96" w:rsidP="00CF3D4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190,08 куб. м</w:t>
            </w:r>
          </w:p>
        </w:tc>
      </w:tr>
    </w:tbl>
    <w:p w:rsidR="00307486" w:rsidRDefault="00307486" w:rsidP="00AB7E9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7486" w:rsidRDefault="00307486" w:rsidP="00AB7E9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7E96" w:rsidRPr="00DD0B15" w:rsidRDefault="00AB7E96" w:rsidP="00AB7E96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ХАРАКТЕРИСТИКА С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>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 ЭЛЕКТРОСНАБЖЕНИЯ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868">
        <w:rPr>
          <w:rFonts w:ascii="Times New Roman" w:hAnsi="Times New Roman" w:cs="Times New Roman"/>
          <w:sz w:val="28"/>
          <w:szCs w:val="28"/>
        </w:rPr>
        <w:t xml:space="preserve">Поставщиком электрической энергии является филиал </w:t>
      </w:r>
      <w:r w:rsidRPr="005B13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B1348">
        <w:rPr>
          <w:rFonts w:ascii="Times New Roman" w:hAnsi="Times New Roman" w:cs="Times New Roman"/>
          <w:sz w:val="28"/>
          <w:szCs w:val="28"/>
        </w:rPr>
        <w:t>СмоленскАтомЭнергоСбыт</w:t>
      </w:r>
      <w:proofErr w:type="spellEnd"/>
      <w:r w:rsidRPr="005B1348">
        <w:rPr>
          <w:rFonts w:ascii="Times New Roman" w:hAnsi="Times New Roman" w:cs="Times New Roman"/>
          <w:sz w:val="28"/>
          <w:szCs w:val="28"/>
        </w:rPr>
        <w:t>» АО «</w:t>
      </w:r>
      <w:proofErr w:type="spellStart"/>
      <w:r w:rsidRPr="005B1348">
        <w:rPr>
          <w:rFonts w:ascii="Times New Roman" w:hAnsi="Times New Roman" w:cs="Times New Roman"/>
          <w:sz w:val="28"/>
          <w:szCs w:val="28"/>
        </w:rPr>
        <w:t>АтомЭнергоСбыт</w:t>
      </w:r>
      <w:proofErr w:type="spellEnd"/>
      <w:r w:rsidRPr="005B1348">
        <w:rPr>
          <w:rFonts w:ascii="Times New Roman" w:hAnsi="Times New Roman" w:cs="Times New Roman"/>
          <w:sz w:val="28"/>
          <w:szCs w:val="28"/>
        </w:rPr>
        <w:t>»</w:t>
      </w:r>
      <w:r w:rsidRPr="00C458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Граница балансовой принадлежности по зданию.</w:t>
      </w:r>
    </w:p>
    <w:p w:rsidR="00AB7E96" w:rsidRPr="00DD0B15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sz w:val="28"/>
          <w:szCs w:val="28"/>
        </w:rPr>
        <w:t xml:space="preserve">Система электроснабжения имеет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D0B15">
        <w:rPr>
          <w:rFonts w:ascii="Times New Roman" w:hAnsi="Times New Roman" w:cs="Times New Roman"/>
          <w:sz w:val="28"/>
          <w:szCs w:val="28"/>
        </w:rPr>
        <w:t xml:space="preserve"> ввод, оснащенны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0B15">
        <w:rPr>
          <w:rFonts w:ascii="Times New Roman" w:hAnsi="Times New Roman" w:cs="Times New Roman"/>
          <w:sz w:val="28"/>
          <w:szCs w:val="28"/>
        </w:rPr>
        <w:t xml:space="preserve"> прибор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0B15">
        <w:rPr>
          <w:rFonts w:ascii="Times New Roman" w:hAnsi="Times New Roman" w:cs="Times New Roman"/>
          <w:sz w:val="28"/>
          <w:szCs w:val="28"/>
        </w:rPr>
        <w:t xml:space="preserve"> учета </w:t>
      </w:r>
      <w:r w:rsidRPr="00AA68F0">
        <w:rPr>
          <w:rFonts w:ascii="Times New Roman" w:hAnsi="Times New Roman" w:cs="Times New Roman"/>
          <w:sz w:val="28"/>
          <w:szCs w:val="28"/>
        </w:rPr>
        <w:t>ЦЭ6807Б №0755080903277252</w:t>
      </w:r>
      <w:r>
        <w:rPr>
          <w:rFonts w:ascii="Times New Roman" w:hAnsi="Times New Roman" w:cs="Times New Roman"/>
          <w:sz w:val="28"/>
          <w:szCs w:val="28"/>
        </w:rPr>
        <w:t xml:space="preserve"> (год поверки – 2020 г.).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3">
        <w:rPr>
          <w:rFonts w:ascii="Times New Roman" w:hAnsi="Times New Roman" w:cs="Times New Roman"/>
          <w:sz w:val="28"/>
          <w:szCs w:val="28"/>
        </w:rPr>
        <w:t>Система внутреннего освещения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FA0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люминесцентные светильники в количестве 2 шт. мощностью по 72 Вт</w:t>
      </w:r>
      <w:r w:rsidRPr="00FA0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светодиодные светильники в количестве 5 шт. мощностью по 75 Вт, лампы накаливания в количестве 5 шт. мощностью по 75 Вт.</w:t>
      </w:r>
    </w:p>
    <w:p w:rsidR="00AB7E96" w:rsidRPr="00DD0B15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С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>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DD0B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ТЕПЛОСНАБЖЕНИЯ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здании Администрации 1 ввод природного газа с установленным прибором учета </w:t>
      </w:r>
      <w:r w:rsidRPr="005B5B0A">
        <w:rPr>
          <w:rFonts w:ascii="Times New Roman" w:hAnsi="Times New Roman" w:cs="Times New Roman"/>
          <w:color w:val="000000"/>
          <w:sz w:val="28"/>
          <w:szCs w:val="28"/>
        </w:rPr>
        <w:t>СГД-G4 №8357594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(год поверки – 2021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sz w:val="28"/>
          <w:szCs w:val="28"/>
        </w:rPr>
        <w:t>В здани</w:t>
      </w:r>
      <w:r>
        <w:rPr>
          <w:rFonts w:ascii="Times New Roman" w:hAnsi="Times New Roman" w:cs="Times New Roman"/>
          <w:sz w:val="28"/>
          <w:szCs w:val="28"/>
        </w:rPr>
        <w:t>и Администрации</w:t>
      </w:r>
      <w:r w:rsidRPr="00DD0B15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0B15">
        <w:rPr>
          <w:rFonts w:ascii="Times New Roman" w:hAnsi="Times New Roman" w:cs="Times New Roman"/>
          <w:sz w:val="28"/>
          <w:szCs w:val="28"/>
        </w:rPr>
        <w:t xml:space="preserve"> оконны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0B15">
        <w:rPr>
          <w:rFonts w:ascii="Times New Roman" w:hAnsi="Times New Roman" w:cs="Times New Roman"/>
          <w:sz w:val="28"/>
          <w:szCs w:val="28"/>
        </w:rPr>
        <w:t xml:space="preserve"> бло</w:t>
      </w:r>
      <w:r>
        <w:rPr>
          <w:rFonts w:ascii="Times New Roman" w:hAnsi="Times New Roman" w:cs="Times New Roman"/>
          <w:sz w:val="28"/>
          <w:szCs w:val="28"/>
        </w:rPr>
        <w:t>ки ПВХ в количестве 5 шт. размером 1,20х1,50 кв. м, деревянные оконные блоки в количестве 1 шт. размером 1,10х1,40 кв. м, входные двери в количестве 2 шт. размером 0,80х1,90 кв. м.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местных отопительных приборов используются алюминиевые радиаторы в количестве 5 шт.</w:t>
      </w:r>
    </w:p>
    <w:p w:rsidR="00AB7E96" w:rsidRPr="00DD0B15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>ХАРАКТЕРИСТИКА ПОТРЕБИТЕЛЕЙ МОТОРНОГО ТОПЛИВА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sz w:val="28"/>
          <w:szCs w:val="28"/>
        </w:rPr>
        <w:t>На балансе Администрации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0B15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D0B15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0B15">
        <w:rPr>
          <w:rFonts w:ascii="Times New Roman" w:hAnsi="Times New Roman" w:cs="Times New Roman"/>
          <w:sz w:val="28"/>
          <w:szCs w:val="28"/>
        </w:rPr>
        <w:t xml:space="preserve"> автотранспорта</w:t>
      </w:r>
      <w:r w:rsidRPr="00FA079F">
        <w:rPr>
          <w:rFonts w:ascii="Times New Roman" w:hAnsi="Times New Roman" w:cs="Times New Roman"/>
          <w:sz w:val="28"/>
          <w:szCs w:val="28"/>
        </w:rPr>
        <w:t xml:space="preserve">: </w:t>
      </w:r>
      <w:r w:rsidRPr="005B5B0A">
        <w:rPr>
          <w:rFonts w:ascii="Times New Roman" w:hAnsi="Times New Roman" w:cs="Times New Roman"/>
          <w:sz w:val="28"/>
          <w:szCs w:val="28"/>
        </w:rPr>
        <w:t>ЛАДА 213100, ГАЗ 3307</w:t>
      </w:r>
      <w:r w:rsidRPr="00FA07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качестве моторного топлива используется бензин АИ-92.</w:t>
      </w:r>
    </w:p>
    <w:p w:rsidR="00AB7E96" w:rsidRPr="00DD0B15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B15">
        <w:rPr>
          <w:rFonts w:ascii="Times New Roman" w:hAnsi="Times New Roman" w:cs="Times New Roman"/>
          <w:b/>
          <w:sz w:val="28"/>
          <w:szCs w:val="28"/>
        </w:rPr>
        <w:t>ХАРАКТЕРИСТИКА УЛИЧНОГО ОСВЕЩЕНИЯ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61A">
        <w:rPr>
          <w:rFonts w:ascii="Times New Roman" w:hAnsi="Times New Roman" w:cs="Times New Roman"/>
          <w:sz w:val="28"/>
          <w:szCs w:val="28"/>
        </w:rPr>
        <w:t>Поставщиком электрической энергии является филиал «</w:t>
      </w:r>
      <w:proofErr w:type="spellStart"/>
      <w:r w:rsidRPr="0052561A">
        <w:rPr>
          <w:rFonts w:ascii="Times New Roman" w:hAnsi="Times New Roman" w:cs="Times New Roman"/>
          <w:sz w:val="28"/>
          <w:szCs w:val="28"/>
        </w:rPr>
        <w:t>СмоленскАтомЭнергоСбыт</w:t>
      </w:r>
      <w:proofErr w:type="spellEnd"/>
      <w:r w:rsidRPr="0052561A">
        <w:rPr>
          <w:rFonts w:ascii="Times New Roman" w:hAnsi="Times New Roman" w:cs="Times New Roman"/>
          <w:sz w:val="28"/>
          <w:szCs w:val="28"/>
        </w:rPr>
        <w:t>».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37D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установлено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F9037D">
        <w:rPr>
          <w:rFonts w:ascii="Times New Roman" w:hAnsi="Times New Roman" w:cs="Times New Roman"/>
          <w:sz w:val="28"/>
          <w:szCs w:val="28"/>
        </w:rPr>
        <w:t xml:space="preserve"> уличных фонаря</w:t>
      </w:r>
      <w:r>
        <w:rPr>
          <w:rFonts w:ascii="Times New Roman" w:hAnsi="Times New Roman" w:cs="Times New Roman"/>
          <w:sz w:val="28"/>
          <w:szCs w:val="28"/>
        </w:rPr>
        <w:t xml:space="preserve"> мощностью по 56 Вт и 80 Вт.</w:t>
      </w:r>
    </w:p>
    <w:p w:rsidR="00AB7E96" w:rsidRPr="00CC398E" w:rsidRDefault="00AB7E96" w:rsidP="00AB7E96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EE">
        <w:rPr>
          <w:rFonts w:ascii="Times New Roman" w:hAnsi="Times New Roman" w:cs="Times New Roman"/>
          <w:b/>
          <w:sz w:val="28"/>
          <w:szCs w:val="28"/>
        </w:rPr>
        <w:lastRenderedPageBreak/>
        <w:t>ОСНАЩЕННОСТЬ ВВОДОВ ЭНЕРГЕТИЧЕСКИХ РЕСУРСОВ ПРИБОРАМИ УЧЕТА</w:t>
      </w:r>
    </w:p>
    <w:tbl>
      <w:tblPr>
        <w:tblW w:w="943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735"/>
        <w:gridCol w:w="1559"/>
        <w:gridCol w:w="2693"/>
        <w:gridCol w:w="2450"/>
      </w:tblGrid>
      <w:tr w:rsidR="00AB7E96" w:rsidRPr="002E4A38" w:rsidTr="00CF3D43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Вид энергоресурса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Вводов всего, шт.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Вводов, оснащенных приборами учета, шт.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b/>
                <w:sz w:val="24"/>
                <w:szCs w:val="28"/>
              </w:rPr>
              <w:t>Оснащенность приборами учета, %</w:t>
            </w:r>
          </w:p>
        </w:tc>
      </w:tr>
      <w:tr w:rsidR="00AB7E96" w:rsidRPr="002E4A38" w:rsidTr="00CF3D43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AB7E96" w:rsidRPr="002E4A38" w:rsidTr="00CF3D43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4A38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B7E96" w:rsidRPr="002E4A38" w:rsidTr="00CF3D43">
        <w:trPr>
          <w:trHeight w:val="39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Природный газ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E96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E96" w:rsidRPr="002E4A38" w:rsidRDefault="00AB7E96" w:rsidP="00CF3D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</w:tbl>
    <w:p w:rsidR="00AB7E96" w:rsidRDefault="00AB7E96" w:rsidP="00AB7E96">
      <w:pPr>
        <w:pStyle w:val="ad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7E96" w:rsidRDefault="00AB7E96" w:rsidP="00AB7E96">
      <w:pPr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B7E96" w:rsidRDefault="00AB7E96" w:rsidP="00AB7E96">
      <w:pPr>
        <w:pStyle w:val="ad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lastRenderedPageBreak/>
        <w:t>СТРУКТУРА ФАКТИЧЕСКИХ ЗАТРАТ НА ЭНЕРГЕТИЧЕСКИЕ РЕСУРСЫ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164C07">
        <w:rPr>
          <w:rFonts w:ascii="Times New Roman" w:hAnsi="Times New Roman"/>
          <w:b/>
          <w:sz w:val="28"/>
          <w:szCs w:val="28"/>
        </w:rPr>
        <w:t>БАЗОВОМ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Pr="00164C07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4"/>
        <w:tblW w:w="10076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2835"/>
        <w:gridCol w:w="1418"/>
        <w:gridCol w:w="1701"/>
        <w:gridCol w:w="1842"/>
        <w:gridCol w:w="1635"/>
      </w:tblGrid>
      <w:tr w:rsidR="00AB7E96" w:rsidRPr="002E4A38" w:rsidTr="00CF3D43">
        <w:trPr>
          <w:trHeight w:val="397"/>
          <w:jc w:val="center"/>
        </w:trPr>
        <w:tc>
          <w:tcPr>
            <w:tcW w:w="645" w:type="dxa"/>
            <w:vAlign w:val="center"/>
          </w:tcPr>
          <w:p w:rsidR="00AB7E96" w:rsidRPr="002E4A38" w:rsidRDefault="00AB7E96" w:rsidP="00CF3D43">
            <w:pPr>
              <w:pStyle w:val="ad"/>
              <w:spacing w:after="24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83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Наименование ТЭР</w:t>
            </w:r>
          </w:p>
        </w:tc>
        <w:tc>
          <w:tcPr>
            <w:tcW w:w="1418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Ед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иница</w:t>
            </w: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измер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ения</w:t>
            </w:r>
          </w:p>
        </w:tc>
        <w:tc>
          <w:tcPr>
            <w:tcW w:w="1701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натуральном выражении</w:t>
            </w:r>
          </w:p>
        </w:tc>
        <w:tc>
          <w:tcPr>
            <w:tcW w:w="1842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В денежном выражении, руб.</w:t>
            </w:r>
          </w:p>
        </w:tc>
        <w:tc>
          <w:tcPr>
            <w:tcW w:w="163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В условном топливе, </w:t>
            </w:r>
            <w:proofErr w:type="spellStart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т.у.т</w:t>
            </w:r>
            <w:proofErr w:type="spellEnd"/>
            <w:r w:rsidRPr="002E4A38">
              <w:rPr>
                <w:rFonts w:ascii="Times New Roman" w:eastAsia="Times New Roman" w:hAnsi="Times New Roman"/>
                <w:b/>
                <w:sz w:val="24"/>
                <w:szCs w:val="28"/>
              </w:rPr>
              <w:t>.</w:t>
            </w:r>
          </w:p>
        </w:tc>
      </w:tr>
      <w:tr w:rsidR="00AB7E96" w:rsidRPr="002E4A38" w:rsidTr="00CF3D43">
        <w:trPr>
          <w:trHeight w:val="246"/>
          <w:jc w:val="center"/>
        </w:trPr>
        <w:tc>
          <w:tcPr>
            <w:tcW w:w="64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63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6</w:t>
            </w:r>
          </w:p>
        </w:tc>
      </w:tr>
      <w:tr w:rsidR="00AB7E96" w:rsidRPr="002E4A38" w:rsidTr="00CF3D43">
        <w:trPr>
          <w:trHeight w:val="58"/>
          <w:jc w:val="center"/>
        </w:trPr>
        <w:tc>
          <w:tcPr>
            <w:tcW w:w="64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Электроэнергия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(здание Администрации)</w:t>
            </w:r>
          </w:p>
        </w:tc>
        <w:tc>
          <w:tcPr>
            <w:tcW w:w="1418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</w:t>
            </w:r>
            <w:proofErr w:type="gramEnd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*ч</w:t>
            </w:r>
          </w:p>
        </w:tc>
        <w:tc>
          <w:tcPr>
            <w:tcW w:w="1701" w:type="dxa"/>
            <w:vAlign w:val="center"/>
          </w:tcPr>
          <w:p w:rsidR="00AB7E96" w:rsidRPr="000800CB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1842" w:type="dxa"/>
            <w:vAlign w:val="center"/>
          </w:tcPr>
          <w:p w:rsidR="00AB7E96" w:rsidRPr="000800CB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29 075,14</w:t>
            </w:r>
          </w:p>
        </w:tc>
        <w:tc>
          <w:tcPr>
            <w:tcW w:w="1635" w:type="dxa"/>
            <w:vAlign w:val="center"/>
          </w:tcPr>
          <w:p w:rsidR="00AB7E96" w:rsidRPr="00CF52B6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AB7E96" w:rsidRPr="002E4A38" w:rsidTr="00CF3D43">
        <w:trPr>
          <w:trHeight w:val="58"/>
          <w:jc w:val="center"/>
        </w:trPr>
        <w:tc>
          <w:tcPr>
            <w:tcW w:w="64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Уличное освещение</w:t>
            </w:r>
          </w:p>
        </w:tc>
        <w:tc>
          <w:tcPr>
            <w:tcW w:w="1418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кВт</w:t>
            </w:r>
            <w:proofErr w:type="gramEnd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*ч</w:t>
            </w:r>
          </w:p>
        </w:tc>
        <w:tc>
          <w:tcPr>
            <w:tcW w:w="1701" w:type="dxa"/>
            <w:vAlign w:val="center"/>
          </w:tcPr>
          <w:p w:rsidR="00AB7E96" w:rsidRPr="000800CB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61301</w:t>
            </w:r>
          </w:p>
        </w:tc>
        <w:tc>
          <w:tcPr>
            <w:tcW w:w="1842" w:type="dxa"/>
            <w:vAlign w:val="center"/>
          </w:tcPr>
          <w:p w:rsidR="00AB7E96" w:rsidRPr="000800CB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661 238,60</w:t>
            </w:r>
          </w:p>
        </w:tc>
        <w:tc>
          <w:tcPr>
            <w:tcW w:w="1635" w:type="dxa"/>
            <w:vAlign w:val="center"/>
          </w:tcPr>
          <w:p w:rsidR="00AB7E96" w:rsidRPr="00CF52B6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AB7E96" w:rsidRPr="002E4A38" w:rsidTr="00CF3D43">
        <w:trPr>
          <w:trHeight w:val="58"/>
          <w:jc w:val="center"/>
        </w:trPr>
        <w:tc>
          <w:tcPr>
            <w:tcW w:w="64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Природный газ</w:t>
            </w:r>
          </w:p>
        </w:tc>
        <w:tc>
          <w:tcPr>
            <w:tcW w:w="1418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2E4A38">
              <w:rPr>
                <w:rFonts w:ascii="Times New Roman" w:eastAsia="Times New Roman" w:hAnsi="Times New Roman"/>
                <w:sz w:val="24"/>
                <w:szCs w:val="28"/>
              </w:rPr>
              <w:t>м</w:t>
            </w:r>
            <w:proofErr w:type="gramEnd"/>
            <w:r w:rsidRPr="002E4A38">
              <w:rPr>
                <w:rFonts w:ascii="Times New Roman" w:eastAsia="Times New Roman" w:hAnsi="Times New Roman"/>
                <w:sz w:val="24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AB7E96" w:rsidRPr="000800CB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842" w:type="dxa"/>
            <w:vAlign w:val="center"/>
          </w:tcPr>
          <w:p w:rsidR="00AB7E96" w:rsidRPr="000800CB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21 210,21</w:t>
            </w:r>
          </w:p>
        </w:tc>
        <w:tc>
          <w:tcPr>
            <w:tcW w:w="1635" w:type="dxa"/>
            <w:vAlign w:val="center"/>
          </w:tcPr>
          <w:p w:rsidR="00AB7E96" w:rsidRPr="00CF52B6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</w:tr>
      <w:tr w:rsidR="00AB7E96" w:rsidRPr="002E4A38" w:rsidTr="00CF3D43">
        <w:trPr>
          <w:trHeight w:val="162"/>
          <w:jc w:val="center"/>
        </w:trPr>
        <w:tc>
          <w:tcPr>
            <w:tcW w:w="645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AB7E96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Моторное топливо</w:t>
            </w:r>
          </w:p>
        </w:tc>
        <w:tc>
          <w:tcPr>
            <w:tcW w:w="1418" w:type="dxa"/>
            <w:vAlign w:val="center"/>
          </w:tcPr>
          <w:p w:rsidR="00AB7E96" w:rsidRPr="002E4A38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л</w:t>
            </w:r>
            <w:proofErr w:type="gramEnd"/>
          </w:p>
        </w:tc>
        <w:tc>
          <w:tcPr>
            <w:tcW w:w="1701" w:type="dxa"/>
            <w:vAlign w:val="center"/>
          </w:tcPr>
          <w:p w:rsidR="00AB7E96" w:rsidRPr="000800CB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1517,43</w:t>
            </w:r>
          </w:p>
        </w:tc>
        <w:tc>
          <w:tcPr>
            <w:tcW w:w="1842" w:type="dxa"/>
            <w:vAlign w:val="center"/>
          </w:tcPr>
          <w:p w:rsidR="00AB7E96" w:rsidRPr="000800CB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74 489,23</w:t>
            </w:r>
          </w:p>
        </w:tc>
        <w:tc>
          <w:tcPr>
            <w:tcW w:w="1635" w:type="dxa"/>
            <w:vAlign w:val="center"/>
          </w:tcPr>
          <w:p w:rsidR="00AB7E96" w:rsidRPr="00CF52B6" w:rsidRDefault="00AB7E96" w:rsidP="00CF3D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</w:tr>
      <w:tr w:rsidR="00AB7E96" w:rsidRPr="002E4A38" w:rsidTr="00CF3D43">
        <w:trPr>
          <w:trHeight w:val="252"/>
          <w:jc w:val="center"/>
        </w:trPr>
        <w:tc>
          <w:tcPr>
            <w:tcW w:w="6599" w:type="dxa"/>
            <w:gridSpan w:val="4"/>
            <w:vAlign w:val="center"/>
          </w:tcPr>
          <w:p w:rsidR="00AB7E96" w:rsidRPr="00A47AAD" w:rsidRDefault="00AB7E96" w:rsidP="00CF3D43">
            <w:pPr>
              <w:pStyle w:val="ad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A47AAD">
              <w:rPr>
                <w:rFonts w:ascii="Times New Roman" w:eastAsia="Times New Roman" w:hAnsi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842" w:type="dxa"/>
            <w:vAlign w:val="center"/>
          </w:tcPr>
          <w:p w:rsidR="00AB7E96" w:rsidRPr="00864D61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786 013,18</w:t>
            </w:r>
          </w:p>
        </w:tc>
        <w:tc>
          <w:tcPr>
            <w:tcW w:w="1635" w:type="dxa"/>
            <w:vAlign w:val="center"/>
          </w:tcPr>
          <w:p w:rsidR="00AB7E96" w:rsidRPr="00864D61" w:rsidRDefault="00AB7E96" w:rsidP="00CF3D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26,54</w:t>
            </w:r>
          </w:p>
        </w:tc>
      </w:tr>
    </w:tbl>
    <w:p w:rsidR="00AB7E96" w:rsidRDefault="00AB7E96" w:rsidP="00AB7E96">
      <w:pPr>
        <w:pStyle w:val="ad"/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 xml:space="preserve">СРЕДНЕВЗВЕШЕННЫЕ ТАРИФЫ НА ТЭР </w:t>
      </w:r>
      <w:r>
        <w:rPr>
          <w:rFonts w:ascii="Times New Roman" w:hAnsi="Times New Roman"/>
          <w:b/>
          <w:sz w:val="28"/>
          <w:szCs w:val="28"/>
        </w:rPr>
        <w:t>И ВОДУ</w:t>
      </w:r>
    </w:p>
    <w:p w:rsidR="00AB7E96" w:rsidRDefault="00AB7E96" w:rsidP="00AB7E96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4C0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БАЗОВОМ 2023</w:t>
      </w:r>
      <w:r w:rsidRPr="00164C07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a4"/>
        <w:tblW w:w="8688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2977"/>
        <w:gridCol w:w="2126"/>
        <w:gridCol w:w="2925"/>
      </w:tblGrid>
      <w:tr w:rsidR="00AB7E96" w:rsidRPr="00AA0041" w:rsidTr="00CF3D43">
        <w:trPr>
          <w:trHeight w:val="594"/>
          <w:jc w:val="center"/>
        </w:trPr>
        <w:tc>
          <w:tcPr>
            <w:tcW w:w="660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1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25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1">
              <w:rPr>
                <w:rFonts w:ascii="Times New Roman" w:hAnsi="Times New Roman"/>
                <w:b/>
                <w:sz w:val="24"/>
                <w:szCs w:val="24"/>
              </w:rPr>
              <w:t>Средневзвешенный тариф</w:t>
            </w:r>
          </w:p>
        </w:tc>
      </w:tr>
      <w:tr w:rsidR="00AB7E96" w:rsidRPr="00AA0041" w:rsidTr="00CF3D43">
        <w:trPr>
          <w:trHeight w:val="58"/>
          <w:jc w:val="center"/>
        </w:trPr>
        <w:tc>
          <w:tcPr>
            <w:tcW w:w="660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0041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25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00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B7E96" w:rsidRPr="00AA0041" w:rsidTr="00CF3D43">
        <w:trPr>
          <w:trHeight w:val="97"/>
          <w:jc w:val="center"/>
        </w:trPr>
        <w:tc>
          <w:tcPr>
            <w:tcW w:w="660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B7E96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041">
              <w:rPr>
                <w:rFonts w:ascii="Times New Roman" w:eastAsia="Times New Roman" w:hAnsi="Times New Roman"/>
                <w:sz w:val="24"/>
                <w:szCs w:val="24"/>
              </w:rPr>
              <w:t>Электроэнергия</w:t>
            </w:r>
          </w:p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</w:rPr>
              <w:t>здание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</w:rPr>
              <w:t xml:space="preserve"> Администрации)</w:t>
            </w:r>
          </w:p>
        </w:tc>
        <w:tc>
          <w:tcPr>
            <w:tcW w:w="2126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041">
              <w:rPr>
                <w:rFonts w:ascii="Times New Roman" w:hAnsi="Times New Roman"/>
                <w:sz w:val="24"/>
                <w:szCs w:val="24"/>
              </w:rPr>
              <w:t>руб./кВт*ч</w:t>
            </w:r>
          </w:p>
        </w:tc>
        <w:tc>
          <w:tcPr>
            <w:tcW w:w="2925" w:type="dxa"/>
            <w:vAlign w:val="center"/>
          </w:tcPr>
          <w:p w:rsidR="00AB7E96" w:rsidRPr="00AA0041" w:rsidRDefault="00AB7E96" w:rsidP="00CF3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10,77</w:t>
            </w:r>
          </w:p>
        </w:tc>
      </w:tr>
      <w:tr w:rsidR="00AB7E96" w:rsidRPr="00AA0041" w:rsidTr="00CF3D43">
        <w:trPr>
          <w:trHeight w:val="58"/>
          <w:jc w:val="center"/>
        </w:trPr>
        <w:tc>
          <w:tcPr>
            <w:tcW w:w="660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04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041">
              <w:rPr>
                <w:rFonts w:ascii="Times New Roman" w:eastAsia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26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041">
              <w:rPr>
                <w:rFonts w:ascii="Times New Roman" w:hAnsi="Times New Roman"/>
                <w:sz w:val="24"/>
                <w:szCs w:val="24"/>
              </w:rPr>
              <w:t>руб./кВт*ч</w:t>
            </w:r>
          </w:p>
        </w:tc>
        <w:tc>
          <w:tcPr>
            <w:tcW w:w="2925" w:type="dxa"/>
            <w:vAlign w:val="center"/>
          </w:tcPr>
          <w:p w:rsidR="00AB7E96" w:rsidRPr="00AA0041" w:rsidRDefault="00AB7E96" w:rsidP="00CF3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10,79</w:t>
            </w:r>
          </w:p>
        </w:tc>
      </w:tr>
      <w:tr w:rsidR="00AB7E96" w:rsidRPr="00AA0041" w:rsidTr="00CF3D43">
        <w:trPr>
          <w:trHeight w:val="58"/>
          <w:jc w:val="center"/>
        </w:trPr>
        <w:tc>
          <w:tcPr>
            <w:tcW w:w="660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Природный газ</w:t>
            </w:r>
          </w:p>
        </w:tc>
        <w:tc>
          <w:tcPr>
            <w:tcW w:w="2126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041">
              <w:rPr>
                <w:rFonts w:ascii="Times New Roman" w:eastAsia="Times New Roman" w:hAnsi="Times New Roman"/>
                <w:sz w:val="24"/>
                <w:szCs w:val="24"/>
              </w:rPr>
              <w:t>руб./м</w:t>
            </w:r>
            <w:r w:rsidRPr="00AA004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25" w:type="dxa"/>
            <w:vAlign w:val="center"/>
          </w:tcPr>
          <w:p w:rsidR="00AB7E96" w:rsidRPr="00AA0041" w:rsidRDefault="00AB7E96" w:rsidP="00CF3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</w:tr>
      <w:tr w:rsidR="00AB7E96" w:rsidRPr="00AA0041" w:rsidTr="00CF3D43">
        <w:trPr>
          <w:trHeight w:val="58"/>
          <w:jc w:val="center"/>
        </w:trPr>
        <w:tc>
          <w:tcPr>
            <w:tcW w:w="660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041">
              <w:rPr>
                <w:rFonts w:ascii="Times New Roman" w:eastAsia="Times New Roman" w:hAnsi="Times New Roman"/>
                <w:sz w:val="24"/>
                <w:szCs w:val="24"/>
              </w:rPr>
              <w:t>Моторное топливо</w:t>
            </w:r>
          </w:p>
        </w:tc>
        <w:tc>
          <w:tcPr>
            <w:tcW w:w="2126" w:type="dxa"/>
            <w:vAlign w:val="center"/>
          </w:tcPr>
          <w:p w:rsidR="00AB7E96" w:rsidRPr="00AA0041" w:rsidRDefault="00AB7E96" w:rsidP="00CF3D43">
            <w:pPr>
              <w:pStyle w:val="ad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0041">
              <w:rPr>
                <w:rFonts w:ascii="Times New Roman" w:eastAsia="Times New Roman" w:hAnsi="Times New Roman"/>
                <w:sz w:val="24"/>
                <w:szCs w:val="24"/>
              </w:rPr>
              <w:t>руб./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925" w:type="dxa"/>
            <w:vAlign w:val="center"/>
          </w:tcPr>
          <w:p w:rsidR="00AB7E96" w:rsidRPr="00AA0041" w:rsidRDefault="00AB7E96" w:rsidP="00CF3D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49,09</w:t>
            </w:r>
          </w:p>
        </w:tc>
      </w:tr>
    </w:tbl>
    <w:p w:rsidR="00AB7E96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E96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E96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E96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AB7E96" w:rsidSect="005F6EC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AB7E96" w:rsidRPr="00A73EB5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E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</w:t>
      </w:r>
    </w:p>
    <w:p w:rsidR="00AB7E96" w:rsidRPr="0046728F" w:rsidRDefault="00AB7E96" w:rsidP="00AB7E96">
      <w:pPr>
        <w:pStyle w:val="1"/>
        <w:tabs>
          <w:tab w:val="clear" w:pos="0"/>
        </w:tabs>
        <w:spacing w:before="0" w:after="0" w:line="360" w:lineRule="auto"/>
        <w:ind w:left="0" w:firstLine="0"/>
        <w:jc w:val="center"/>
      </w:pPr>
      <w:r w:rsidRPr="0046728F">
        <w:t>Определение потенциала снижения потребления ресурсов и целевого уровня экономии ресурсов на период действия программы энергосбережения</w:t>
      </w:r>
    </w:p>
    <w:p w:rsidR="00AB7E96" w:rsidRPr="0046728F" w:rsidRDefault="00AB7E96" w:rsidP="00AB7E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417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417">
        <w:rPr>
          <w:rFonts w:ascii="Times New Roman" w:hAnsi="Times New Roman" w:cs="Times New Roman"/>
          <w:sz w:val="28"/>
          <w:szCs w:val="28"/>
        </w:rPr>
        <w:t xml:space="preserve"> Правительства РФ от 7 октября 2019 г. № 1289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417">
        <w:rPr>
          <w:rFonts w:ascii="Times New Roman" w:hAnsi="Times New Roman" w:cs="Times New Roman"/>
          <w:sz w:val="28"/>
          <w:szCs w:val="28"/>
        </w:rPr>
        <w:t>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354AF">
        <w:rPr>
          <w:rFonts w:ascii="Times New Roman" w:hAnsi="Times New Roman" w:cs="Times New Roman"/>
          <w:sz w:val="28"/>
          <w:szCs w:val="28"/>
        </w:rPr>
        <w:t xml:space="preserve">ля каждого последующего 3-летнего периода, базовым годом, по отношению к показателям которого устанавливается целевой уровень снижения потребления ресурсов, является год, предшествующий очередному трехлетнему периоду, на </w:t>
      </w:r>
      <w:r w:rsidRPr="00BE23F8">
        <w:rPr>
          <w:rFonts w:ascii="Times New Roman" w:hAnsi="Times New Roman" w:cs="Times New Roman"/>
          <w:sz w:val="28"/>
          <w:szCs w:val="28"/>
        </w:rPr>
        <w:t>который устанавливается соответствующий целевой уровень снижения потребления ресурсов.</w:t>
      </w:r>
    </w:p>
    <w:p w:rsidR="00AB7E96" w:rsidRDefault="00AB7E96" w:rsidP="00AB7E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3F8">
        <w:rPr>
          <w:rFonts w:ascii="Times New Roman" w:hAnsi="Times New Roman" w:cs="Times New Roman"/>
          <w:b/>
          <w:sz w:val="28"/>
          <w:szCs w:val="28"/>
        </w:rPr>
        <w:t>УДЕЛЬН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BE23F8">
        <w:rPr>
          <w:rFonts w:ascii="Times New Roman" w:hAnsi="Times New Roman" w:cs="Times New Roman"/>
          <w:b/>
          <w:sz w:val="28"/>
          <w:szCs w:val="28"/>
        </w:rPr>
        <w:t xml:space="preserve"> ГОДОВО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BE23F8">
        <w:rPr>
          <w:rFonts w:ascii="Times New Roman" w:hAnsi="Times New Roman" w:cs="Times New Roman"/>
          <w:b/>
          <w:sz w:val="28"/>
          <w:szCs w:val="28"/>
        </w:rPr>
        <w:t xml:space="preserve"> РАСХОД РЕСУРСОВ</w:t>
      </w:r>
    </w:p>
    <w:tbl>
      <w:tblPr>
        <w:tblStyle w:val="a4"/>
        <w:tblW w:w="8520" w:type="dxa"/>
        <w:jc w:val="center"/>
        <w:tblLook w:val="04A0" w:firstRow="1" w:lastRow="0" w:firstColumn="1" w:lastColumn="0" w:noHBand="0" w:noVBand="1"/>
      </w:tblPr>
      <w:tblGrid>
        <w:gridCol w:w="560"/>
        <w:gridCol w:w="2794"/>
        <w:gridCol w:w="2918"/>
        <w:gridCol w:w="2248"/>
      </w:tblGrid>
      <w:tr w:rsidR="00AB7E96" w:rsidRPr="00BE23F8" w:rsidTr="00CF3D43">
        <w:trPr>
          <w:trHeight w:val="247"/>
          <w:jc w:val="center"/>
        </w:trPr>
        <w:tc>
          <w:tcPr>
            <w:tcW w:w="560" w:type="dxa"/>
            <w:vAlign w:val="center"/>
          </w:tcPr>
          <w:p w:rsidR="00AB7E96" w:rsidRPr="00BE23F8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4" w:type="dxa"/>
            <w:vAlign w:val="center"/>
          </w:tcPr>
          <w:p w:rsidR="00AB7E96" w:rsidRPr="00BE23F8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F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18" w:type="dxa"/>
            <w:vAlign w:val="center"/>
          </w:tcPr>
          <w:p w:rsidR="00AB7E96" w:rsidRPr="00BE23F8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F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48" w:type="dxa"/>
            <w:vAlign w:val="center"/>
          </w:tcPr>
          <w:p w:rsidR="00AB7E96" w:rsidRPr="00BE23F8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3F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B7E96" w:rsidRPr="00BE23F8" w:rsidTr="00CF3D43">
        <w:trPr>
          <w:trHeight w:val="247"/>
          <w:jc w:val="center"/>
        </w:trPr>
        <w:tc>
          <w:tcPr>
            <w:tcW w:w="560" w:type="dxa"/>
            <w:vAlign w:val="center"/>
          </w:tcPr>
          <w:p w:rsidR="00AB7E96" w:rsidRPr="00BE23F8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4" w:type="dxa"/>
            <w:vAlign w:val="center"/>
          </w:tcPr>
          <w:p w:rsidR="00AB7E96" w:rsidRPr="00BE23F8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8" w:type="dxa"/>
            <w:vAlign w:val="center"/>
          </w:tcPr>
          <w:p w:rsidR="00AB7E96" w:rsidRPr="00BE23F8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AB7E96" w:rsidRPr="00BE23F8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7E96" w:rsidRPr="00BE23F8" w:rsidTr="00CF3D43">
        <w:trPr>
          <w:trHeight w:val="208"/>
          <w:jc w:val="center"/>
        </w:trPr>
        <w:tc>
          <w:tcPr>
            <w:tcW w:w="560" w:type="dxa"/>
            <w:vAlign w:val="center"/>
          </w:tcPr>
          <w:p w:rsidR="00AB7E96" w:rsidRPr="00BE23F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E23F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794" w:type="dxa"/>
            <w:vAlign w:val="center"/>
          </w:tcPr>
          <w:p w:rsidR="00AB7E96" w:rsidRPr="00BE23F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BE23F8">
              <w:rPr>
                <w:color w:val="auto"/>
                <w:sz w:val="24"/>
                <w:szCs w:val="24"/>
              </w:rPr>
              <w:t>Электроэнергия</w:t>
            </w:r>
          </w:p>
        </w:tc>
        <w:tc>
          <w:tcPr>
            <w:tcW w:w="2918" w:type="dxa"/>
            <w:vAlign w:val="center"/>
          </w:tcPr>
          <w:p w:rsidR="00AB7E96" w:rsidRPr="00BE23F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E23F8">
              <w:rPr>
                <w:color w:val="auto"/>
                <w:sz w:val="24"/>
                <w:szCs w:val="24"/>
              </w:rPr>
              <w:t>кВт</w:t>
            </w:r>
            <w:proofErr w:type="gramEnd"/>
            <w:r w:rsidRPr="00BE23F8">
              <w:rPr>
                <w:color w:val="auto"/>
                <w:sz w:val="24"/>
                <w:szCs w:val="24"/>
              </w:rPr>
              <w:t>*ч/м</w:t>
            </w:r>
            <w:r w:rsidRPr="00BE23F8">
              <w:rPr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8" w:type="dxa"/>
            <w:vAlign w:val="center"/>
          </w:tcPr>
          <w:p w:rsidR="00AB7E96" w:rsidRPr="00BE23F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36,69</w:t>
            </w:r>
          </w:p>
        </w:tc>
      </w:tr>
    </w:tbl>
    <w:p w:rsidR="00AB7E96" w:rsidRDefault="00AB7E96" w:rsidP="00AB7E96">
      <w:pPr>
        <w:autoSpaceDE w:val="0"/>
        <w:autoSpaceDN w:val="0"/>
        <w:adjustRightInd w:val="0"/>
        <w:spacing w:before="24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3F8">
        <w:rPr>
          <w:rFonts w:ascii="Times New Roman" w:hAnsi="Times New Roman" w:cs="Times New Roman"/>
          <w:sz w:val="28"/>
          <w:szCs w:val="28"/>
        </w:rPr>
        <w:t>В соответствии с расчетом удельных значений, приведенных к сопоставимым условиям, определяе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BE23F8">
        <w:rPr>
          <w:rFonts w:ascii="Times New Roman" w:hAnsi="Times New Roman" w:cs="Times New Roman"/>
          <w:sz w:val="28"/>
          <w:szCs w:val="28"/>
        </w:rPr>
        <w:t xml:space="preserve"> потенциал снижения потребления ресурсов и целевой уровень экономии ресурсов.</w:t>
      </w:r>
    </w:p>
    <w:p w:rsidR="00AB7E96" w:rsidRDefault="00AB7E96" w:rsidP="00AB7E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B7E96" w:rsidRPr="00E8405F" w:rsidRDefault="00AB7E96" w:rsidP="00AB7E96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40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ПОТЕНЦИАЛ СНИЖЕНИЯ ПОТРЕБЛЕНИЯ И ЦЕЛЕВО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8405F">
        <w:rPr>
          <w:rFonts w:ascii="Times New Roman" w:hAnsi="Times New Roman" w:cs="Times New Roman"/>
          <w:b/>
          <w:bCs/>
          <w:sz w:val="28"/>
          <w:szCs w:val="28"/>
        </w:rPr>
        <w:t xml:space="preserve"> УРО</w:t>
      </w:r>
      <w:r>
        <w:rPr>
          <w:rFonts w:ascii="Times New Roman" w:hAnsi="Times New Roman" w:cs="Times New Roman"/>
          <w:b/>
          <w:bCs/>
          <w:sz w:val="28"/>
          <w:szCs w:val="28"/>
        </w:rPr>
        <w:t>ВЕНЬ</w:t>
      </w:r>
      <w:r w:rsidRPr="00E8405F">
        <w:rPr>
          <w:rFonts w:ascii="Times New Roman" w:hAnsi="Times New Roman" w:cs="Times New Roman"/>
          <w:b/>
          <w:bCs/>
          <w:sz w:val="28"/>
          <w:szCs w:val="28"/>
        </w:rPr>
        <w:t xml:space="preserve"> ЭКОНОМИИ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4060"/>
        <w:gridCol w:w="2543"/>
        <w:gridCol w:w="2679"/>
        <w:gridCol w:w="4585"/>
      </w:tblGrid>
      <w:tr w:rsidR="00AB7E96" w:rsidRPr="00BE23F8" w:rsidTr="00CF3D43">
        <w:trPr>
          <w:trHeight w:val="246"/>
          <w:jc w:val="center"/>
        </w:trPr>
        <w:tc>
          <w:tcPr>
            <w:tcW w:w="636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060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Наименование объекта (здания)</w:t>
            </w:r>
          </w:p>
        </w:tc>
        <w:tc>
          <w:tcPr>
            <w:tcW w:w="2543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 xml:space="preserve">Потенциал снижения потребления </w:t>
            </w:r>
            <w:r>
              <w:rPr>
                <w:b/>
                <w:bCs/>
                <w:color w:val="auto"/>
                <w:sz w:val="24"/>
                <w:szCs w:val="24"/>
              </w:rPr>
              <w:t>(</w:t>
            </w:r>
            <w:r w:rsidRPr="006508A8">
              <w:rPr>
                <w:b/>
                <w:bCs/>
                <w:color w:val="auto"/>
                <w:sz w:val="24"/>
                <w:szCs w:val="24"/>
              </w:rPr>
              <w:t>%</w:t>
            </w:r>
            <w:r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679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Целевой уровень экономии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(</w:t>
            </w:r>
            <w:r w:rsidRPr="006508A8">
              <w:rPr>
                <w:b/>
                <w:bCs/>
                <w:color w:val="auto"/>
                <w:sz w:val="24"/>
                <w:szCs w:val="24"/>
              </w:rPr>
              <w:t>%</w:t>
            </w:r>
            <w:r>
              <w:rPr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4585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6508A8">
              <w:rPr>
                <w:b/>
                <w:bCs/>
                <w:color w:val="auto"/>
                <w:sz w:val="24"/>
                <w:szCs w:val="24"/>
              </w:rPr>
              <w:t>Установленное значение целевого уровня снижения на первый трехлетний период</w:t>
            </w:r>
          </w:p>
        </w:tc>
      </w:tr>
      <w:tr w:rsidR="00AB7E96" w:rsidRPr="00BE23F8" w:rsidTr="00CF3D43">
        <w:trPr>
          <w:trHeight w:val="246"/>
          <w:jc w:val="center"/>
        </w:trPr>
        <w:tc>
          <w:tcPr>
            <w:tcW w:w="636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4060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543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679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4585" w:type="dxa"/>
            <w:vAlign w:val="center"/>
          </w:tcPr>
          <w:p w:rsidR="00AB7E96" w:rsidRPr="006508A8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</w:t>
            </w:r>
          </w:p>
        </w:tc>
      </w:tr>
      <w:tr w:rsidR="00AB7E96" w:rsidRPr="00BE23F8" w:rsidTr="00CF3D43">
        <w:trPr>
          <w:trHeight w:val="58"/>
          <w:jc w:val="center"/>
        </w:trPr>
        <w:tc>
          <w:tcPr>
            <w:tcW w:w="14503" w:type="dxa"/>
            <w:gridSpan w:val="5"/>
            <w:vAlign w:val="center"/>
          </w:tcPr>
          <w:p w:rsidR="00AB7E96" w:rsidRPr="00BE23F8" w:rsidRDefault="00AB7E96" w:rsidP="00AB7E96">
            <w:pPr>
              <w:pStyle w:val="af1"/>
              <w:numPr>
                <w:ilvl w:val="0"/>
                <w:numId w:val="39"/>
              </w:numPr>
              <w:spacing w:after="0" w:line="276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BE23F8">
              <w:rPr>
                <w:b/>
                <w:color w:val="auto"/>
                <w:sz w:val="24"/>
                <w:szCs w:val="24"/>
              </w:rPr>
              <w:t>Электроэнергия</w:t>
            </w:r>
          </w:p>
        </w:tc>
      </w:tr>
      <w:tr w:rsidR="00AB7E96" w:rsidRPr="00BE23F8" w:rsidTr="00CF3D43">
        <w:trPr>
          <w:trHeight w:val="58"/>
          <w:jc w:val="center"/>
        </w:trPr>
        <w:tc>
          <w:tcPr>
            <w:tcW w:w="636" w:type="dxa"/>
            <w:vAlign w:val="center"/>
          </w:tcPr>
          <w:p w:rsidR="00AB7E96" w:rsidRPr="0065416F" w:rsidRDefault="00AB7E96" w:rsidP="00CF3D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60" w:type="dxa"/>
            <w:vAlign w:val="center"/>
          </w:tcPr>
          <w:p w:rsidR="00AB7E96" w:rsidRPr="003C5D93" w:rsidRDefault="00AB7E96" w:rsidP="00CF3D4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A68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Администрация </w:t>
            </w:r>
            <w:r w:rsidRPr="006B5FC7">
              <w:rPr>
                <w:rFonts w:ascii="Times New Roman" w:hAnsi="Times New Roman" w:cs="Times New Roman"/>
                <w:bCs/>
                <w:sz w:val="24"/>
                <w:szCs w:val="28"/>
              </w:rPr>
              <w:t>Кирилловского сельского поселения Рославльского</w:t>
            </w:r>
            <w:r w:rsidRPr="005E5BF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района Смоленской области</w:t>
            </w:r>
          </w:p>
        </w:tc>
        <w:tc>
          <w:tcPr>
            <w:tcW w:w="2543" w:type="dxa"/>
            <w:vAlign w:val="center"/>
          </w:tcPr>
          <w:p w:rsidR="00AB7E96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2679" w:type="dxa"/>
            <w:vAlign w:val="center"/>
          </w:tcPr>
          <w:p w:rsidR="00AB7E96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1,6</w:t>
            </w:r>
          </w:p>
        </w:tc>
        <w:tc>
          <w:tcPr>
            <w:tcW w:w="4585" w:type="dxa"/>
            <w:vAlign w:val="center"/>
          </w:tcPr>
          <w:p w:rsidR="00AB7E96" w:rsidRDefault="00AB7E96" w:rsidP="00CF3D43">
            <w:pPr>
              <w:pStyle w:val="af1"/>
              <w:spacing w:line="276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39,06 кВт*ч/м</w:t>
            </w:r>
            <w:r>
              <w:rPr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</w:tbl>
    <w:p w:rsidR="00AB7E96" w:rsidRPr="00B064DA" w:rsidRDefault="00AB7E96" w:rsidP="00AB7E96">
      <w:pPr>
        <w:pStyle w:val="af1"/>
        <w:spacing w:before="240" w:after="0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ЦЕЛЕВОЙ УРОВЕНЬ СНИЖЕНИЯ ПОТРЕБЛЕНИЯ ЗА ТРЕХЛЕТНИЙ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3120"/>
        <w:gridCol w:w="2126"/>
        <w:gridCol w:w="1701"/>
        <w:gridCol w:w="1559"/>
        <w:gridCol w:w="1701"/>
        <w:gridCol w:w="1701"/>
        <w:gridCol w:w="1808"/>
      </w:tblGrid>
      <w:tr w:rsidR="00AB7E96" w:rsidTr="00CF3D43">
        <w:tc>
          <w:tcPr>
            <w:tcW w:w="561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20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Удельное годовое значение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базовый </w:t>
            </w: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г.)</w:t>
            </w:r>
          </w:p>
        </w:tc>
        <w:tc>
          <w:tcPr>
            <w:tcW w:w="1701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Потенциал снижения потребления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уровень экономии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уровень снижения за первый год</w:t>
            </w:r>
          </w:p>
        </w:tc>
        <w:tc>
          <w:tcPr>
            <w:tcW w:w="1701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уровень снижения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два</w:t>
            </w: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08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5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Целевой уровень снижения 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 года</w:t>
            </w:r>
          </w:p>
        </w:tc>
      </w:tr>
      <w:tr w:rsidR="00AB7E96" w:rsidTr="00CF3D43">
        <w:tc>
          <w:tcPr>
            <w:tcW w:w="561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8" w:type="dxa"/>
            <w:vAlign w:val="center"/>
          </w:tcPr>
          <w:p w:rsidR="00AB7E96" w:rsidRPr="00A354AF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7E96" w:rsidTr="00CF3D43">
        <w:tc>
          <w:tcPr>
            <w:tcW w:w="561" w:type="dxa"/>
            <w:vAlign w:val="center"/>
          </w:tcPr>
          <w:p w:rsidR="00AB7E96" w:rsidRPr="00B064DA" w:rsidRDefault="00AB7E96" w:rsidP="00CF3D43">
            <w:pPr>
              <w:spacing w:before="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64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0" w:type="dxa"/>
            <w:vAlign w:val="center"/>
          </w:tcPr>
          <w:p w:rsidR="00AB7E96" w:rsidRDefault="00AB7E96" w:rsidP="00CF3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электрической энергии,</w:t>
            </w:r>
          </w:p>
          <w:p w:rsidR="00AB7E96" w:rsidRPr="00E03691" w:rsidRDefault="00AB7E96" w:rsidP="00CF3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0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E03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ч/м</w:t>
            </w:r>
            <w:r w:rsidRPr="00B06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:rsidR="00AB7E96" w:rsidRPr="00056CB6" w:rsidRDefault="00AB7E96" w:rsidP="00CF3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1701" w:type="dxa"/>
            <w:vAlign w:val="center"/>
          </w:tcPr>
          <w:p w:rsidR="00AB7E96" w:rsidRPr="00056CB6" w:rsidRDefault="00AB7E96" w:rsidP="00CF3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59" w:type="dxa"/>
            <w:vAlign w:val="center"/>
          </w:tcPr>
          <w:p w:rsidR="00AB7E96" w:rsidRPr="00056CB6" w:rsidRDefault="00AB7E96" w:rsidP="00CF3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701" w:type="dxa"/>
            <w:vAlign w:val="center"/>
          </w:tcPr>
          <w:p w:rsidR="00AB7E96" w:rsidRPr="00056CB6" w:rsidRDefault="00AB7E96" w:rsidP="00CF3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39,48</w:t>
            </w:r>
          </w:p>
        </w:tc>
        <w:tc>
          <w:tcPr>
            <w:tcW w:w="1701" w:type="dxa"/>
            <w:vAlign w:val="center"/>
          </w:tcPr>
          <w:p w:rsidR="00AB7E96" w:rsidRPr="00056CB6" w:rsidRDefault="00AB7E96" w:rsidP="00CF3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39,27</w:t>
            </w:r>
          </w:p>
        </w:tc>
        <w:tc>
          <w:tcPr>
            <w:tcW w:w="1808" w:type="dxa"/>
            <w:vAlign w:val="center"/>
          </w:tcPr>
          <w:p w:rsidR="00AB7E96" w:rsidRPr="00056CB6" w:rsidRDefault="00AB7E96" w:rsidP="00CF3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39,06</w:t>
            </w:r>
          </w:p>
        </w:tc>
      </w:tr>
    </w:tbl>
    <w:p w:rsidR="00AB7E96" w:rsidRDefault="00AB7E96" w:rsidP="00AB7E96">
      <w:pPr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ar-SA"/>
        </w:rPr>
      </w:pPr>
    </w:p>
    <w:p w:rsidR="00AB7E96" w:rsidRDefault="00AB7E96" w:rsidP="00AB7E96">
      <w:pPr>
        <w:rPr>
          <w:rFonts w:ascii="Times New Roman" w:eastAsia="SimSun" w:hAnsi="Times New Roman" w:cs="Times New Roman"/>
          <w:b/>
          <w:bCs/>
          <w:caps/>
          <w:kern w:val="1"/>
          <w:sz w:val="28"/>
          <w:szCs w:val="28"/>
          <w:lang w:eastAsia="ar-SA"/>
        </w:rPr>
        <w:sectPr w:rsidR="00AB7E96" w:rsidSect="005F6EC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B7E96" w:rsidRDefault="00AB7E96" w:rsidP="00AB7E96">
      <w:pPr>
        <w:pStyle w:val="1"/>
        <w:tabs>
          <w:tab w:val="clear" w:pos="0"/>
        </w:tabs>
        <w:spacing w:before="0" w:after="0" w:line="360" w:lineRule="auto"/>
        <w:ind w:left="0" w:firstLine="0"/>
        <w:jc w:val="both"/>
      </w:pPr>
      <w:r>
        <w:lastRenderedPageBreak/>
        <w:t>РАЗДЕЛ 5</w:t>
      </w:r>
    </w:p>
    <w:p w:rsidR="00AB7E96" w:rsidRPr="0008265A" w:rsidRDefault="00AB7E96" w:rsidP="00AB7E96">
      <w:pPr>
        <w:pStyle w:val="1"/>
        <w:tabs>
          <w:tab w:val="clear" w:pos="0"/>
        </w:tabs>
        <w:spacing w:before="0" w:line="360" w:lineRule="auto"/>
        <w:ind w:left="0" w:firstLine="0"/>
        <w:jc w:val="center"/>
      </w:pPr>
      <w:r w:rsidRPr="0008265A">
        <w:t>Перечень МероприятиЙ по энергосбережению и повышению энергоэффективности, НАПРАВЛЕННЫй НА ДОСТИЖЕНИЕ ЗНАЧЕНИЙ ЦЕЛЕВЫХ ПОКАЗАТЕЛЕЙ</w:t>
      </w:r>
    </w:p>
    <w:p w:rsidR="00AB7E96" w:rsidRPr="0008265A" w:rsidRDefault="00AB7E96" w:rsidP="00AB7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Для достижения указанных целей и выполнения задач в рамках Программы предусматривается проведение организационных, правовых, технических, технологических и экономических мероприятий, включающих: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развитие нормативно-правовой базы энергосбережения;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энергосбережение и повышение энергетической эффективности;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8265A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на транспорте;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информационное обеспечение и пропаганду энергосбережения.</w:t>
      </w:r>
    </w:p>
    <w:p w:rsidR="00AB7E96" w:rsidRPr="0008265A" w:rsidRDefault="00AB7E96" w:rsidP="00AB7E9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Развитие нормативно-правовой базы энергосбережения</w:t>
      </w:r>
    </w:p>
    <w:p w:rsidR="00AB7E96" w:rsidRPr="0008265A" w:rsidRDefault="00AB7E96" w:rsidP="00AB7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Мероприятия раздела направлены на совершенствование нормативно-правовой базы в области стимулирования энергосбережения и повышения энергетической эффективности: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разработка и издание приказов, устанавливающих на определенный этап перечень выполняемых мероприятий, ответственных лиц, достигаемый эффект, систему отчетных показателей, а также системы наказания и поощрения.</w:t>
      </w:r>
    </w:p>
    <w:p w:rsidR="00AB7E96" w:rsidRPr="0008265A" w:rsidRDefault="00AB7E96" w:rsidP="00AB7E9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Энергосбережение и повышение энергетической эффективности</w:t>
      </w:r>
    </w:p>
    <w:p w:rsidR="00AB7E96" w:rsidRPr="0008265A" w:rsidRDefault="00AB7E96" w:rsidP="00AB7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В рамках настоящей Программы предполагается реализация первоочередных мер, направленных на повышение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>: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проведения мероприятий по сокращению объемов потребления ТЭР.</w:t>
      </w:r>
    </w:p>
    <w:p w:rsidR="00AB7E96" w:rsidRPr="0008265A" w:rsidRDefault="00AB7E96" w:rsidP="00AB7E9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8265A">
        <w:rPr>
          <w:rFonts w:ascii="Times New Roman" w:hAnsi="Times New Roman" w:cs="Times New Roman"/>
          <w:b w:val="0"/>
          <w:color w:val="auto"/>
          <w:sz w:val="28"/>
          <w:szCs w:val="28"/>
        </w:rPr>
        <w:t>3. Информационное обеспечение и пропаганда энергосбережения</w:t>
      </w:r>
    </w:p>
    <w:p w:rsidR="00AB7E96" w:rsidRPr="0008265A" w:rsidRDefault="00AB7E96" w:rsidP="00AB7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энергосбережения представляет собой вовлечение в процесс энергосбережения работников учреждения путем формирования устойчивого внимания к этой проблеме, создание мнения о важности и необходимости энергосбережения.</w:t>
      </w:r>
    </w:p>
    <w:p w:rsidR="00AB7E96" w:rsidRPr="0008265A" w:rsidRDefault="00AB7E96" w:rsidP="00AB7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Программные мероприятия по данному направлению: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lastRenderedPageBreak/>
        <w:t>- предоставление в простых и доступных формах информации о способах энергосбережения, преимуществах энергосберегающих технологий и оборудования, особенностях их выбора и эксплуатации;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 xml:space="preserve">- активное формирование порицания </w:t>
      </w:r>
      <w:proofErr w:type="spellStart"/>
      <w:r w:rsidRPr="0008265A">
        <w:rPr>
          <w:rFonts w:ascii="Times New Roman" w:hAnsi="Times New Roman" w:cs="Times New Roman"/>
          <w:sz w:val="28"/>
          <w:szCs w:val="28"/>
        </w:rPr>
        <w:t>энергорасточительства</w:t>
      </w:r>
      <w:proofErr w:type="spellEnd"/>
      <w:r w:rsidRPr="0008265A">
        <w:rPr>
          <w:rFonts w:ascii="Times New Roman" w:hAnsi="Times New Roman" w:cs="Times New Roman"/>
          <w:sz w:val="28"/>
          <w:szCs w:val="28"/>
        </w:rPr>
        <w:t xml:space="preserve"> и престижа экономного отношения к энергоресурсам;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 вовлечение в процесс энергосбережения всех работников учреждения;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 проведение занятий по основам энергосбережения среди работников, позволяющих формировать мировоззрение на рачительное использование энергоресурсов;</w:t>
      </w:r>
    </w:p>
    <w:p w:rsidR="00AB7E96" w:rsidRPr="0008265A" w:rsidRDefault="00AB7E96" w:rsidP="00AB7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65A">
        <w:rPr>
          <w:rFonts w:ascii="Times New Roman" w:hAnsi="Times New Roman" w:cs="Times New Roman"/>
          <w:sz w:val="28"/>
          <w:szCs w:val="28"/>
        </w:rPr>
        <w:t>- материальное стимулирования энергосбережения работников учреждения.</w:t>
      </w:r>
    </w:p>
    <w:p w:rsidR="00AB7E96" w:rsidRPr="0008265A" w:rsidRDefault="00AB7E96" w:rsidP="00AB7E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E96" w:rsidRDefault="00AB7E96" w:rsidP="00AB7E96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AB7E96" w:rsidSect="005F6EC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8C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МЕРОПРИЯТИЯ</w:t>
      </w: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ЭНЕРГОСБЕРЕЖЕНИЯ И ПОВЫШЕНИЯ</w:t>
      </w: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tbl>
      <w:tblPr>
        <w:tblStyle w:val="a4"/>
        <w:tblW w:w="11909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7784"/>
        <w:gridCol w:w="3470"/>
      </w:tblGrid>
      <w:tr w:rsidR="00AB7E96" w:rsidRPr="001D58CA" w:rsidTr="00CF3D43">
        <w:trPr>
          <w:trHeight w:val="459"/>
          <w:jc w:val="center"/>
        </w:trPr>
        <w:tc>
          <w:tcPr>
            <w:tcW w:w="655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84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0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год внедрения</w:t>
            </w:r>
          </w:p>
        </w:tc>
      </w:tr>
      <w:tr w:rsidR="00AB7E96" w:rsidRPr="001D58CA" w:rsidTr="00CF3D43">
        <w:trPr>
          <w:trHeight w:val="272"/>
          <w:jc w:val="center"/>
        </w:trPr>
        <w:tc>
          <w:tcPr>
            <w:tcW w:w="655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4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70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7E96" w:rsidRPr="001D58CA" w:rsidTr="00CF3D43">
        <w:trPr>
          <w:trHeight w:val="459"/>
          <w:jc w:val="center"/>
        </w:trPr>
        <w:tc>
          <w:tcPr>
            <w:tcW w:w="655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4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приказа по организации об экономии энергоресурсов</w:t>
            </w:r>
          </w:p>
        </w:tc>
        <w:tc>
          <w:tcPr>
            <w:tcW w:w="3470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B7E96" w:rsidRPr="001D58CA" w:rsidTr="00CF3D43">
        <w:trPr>
          <w:trHeight w:val="459"/>
          <w:jc w:val="center"/>
        </w:trPr>
        <w:tc>
          <w:tcPr>
            <w:tcW w:w="655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4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3470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B7E96" w:rsidRPr="001D58CA" w:rsidTr="00CF3D43">
        <w:trPr>
          <w:trHeight w:val="459"/>
          <w:jc w:val="center"/>
        </w:trPr>
        <w:tc>
          <w:tcPr>
            <w:tcW w:w="655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4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стимулированию персонала при внедрении им энергосберегающих мероприятий для энергосбережения на рабочих местах</w:t>
            </w:r>
          </w:p>
        </w:tc>
        <w:tc>
          <w:tcPr>
            <w:tcW w:w="3470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B7E96" w:rsidRPr="001D58CA" w:rsidTr="00CF3D43">
        <w:trPr>
          <w:trHeight w:val="459"/>
          <w:jc w:val="center"/>
        </w:trPr>
        <w:tc>
          <w:tcPr>
            <w:tcW w:w="655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4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Издание литературы, буклетов, плакатов и т.п. соответствующего направления и организация ознакомления с ними персонала</w:t>
            </w:r>
          </w:p>
        </w:tc>
        <w:tc>
          <w:tcPr>
            <w:tcW w:w="3470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B7E96" w:rsidRPr="001D58CA" w:rsidTr="00CF3D43">
        <w:trPr>
          <w:trHeight w:val="459"/>
          <w:jc w:val="center"/>
        </w:trPr>
        <w:tc>
          <w:tcPr>
            <w:tcW w:w="655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4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Установление системы нормирования потребления энергоресурсов и разработка «Положение о поощрении работников за экономию ТЭР»</w:t>
            </w:r>
          </w:p>
        </w:tc>
        <w:tc>
          <w:tcPr>
            <w:tcW w:w="3470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AB7E96" w:rsidRPr="001D58CA" w:rsidTr="00CF3D43">
        <w:trPr>
          <w:trHeight w:val="226"/>
          <w:jc w:val="center"/>
        </w:trPr>
        <w:tc>
          <w:tcPr>
            <w:tcW w:w="655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4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8CA">
              <w:rPr>
                <w:rFonts w:ascii="Times New Roman" w:hAnsi="Times New Roman" w:cs="Times New Roman"/>
                <w:sz w:val="24"/>
                <w:szCs w:val="24"/>
              </w:rPr>
              <w:t>Популяризация жителей МО вопросам энергосбережения</w:t>
            </w:r>
          </w:p>
        </w:tc>
        <w:tc>
          <w:tcPr>
            <w:tcW w:w="3470" w:type="dxa"/>
            <w:vAlign w:val="center"/>
          </w:tcPr>
          <w:p w:rsidR="00AB7E96" w:rsidRPr="001D58CA" w:rsidRDefault="00AB7E96" w:rsidP="00C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</w:tbl>
    <w:p w:rsidR="00AB7E96" w:rsidRPr="001D58CA" w:rsidRDefault="00AB7E96" w:rsidP="00AB7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B7E96" w:rsidRPr="001D58CA" w:rsidSect="005F6EC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</w:t>
      </w: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ПРОГРАММЫ ЭНЕРГОСБЕРЕЖЕНИЯ И ПОВЫШЕНИЯ</w:t>
      </w: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p w:rsidR="00AB7E96" w:rsidRDefault="00AB7E96" w:rsidP="00AB7E96">
      <w:pPr>
        <w:pStyle w:val="ConsPlusDocLis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 ГГ.</w:t>
      </w:r>
    </w:p>
    <w:tbl>
      <w:tblPr>
        <w:tblStyle w:val="a4"/>
        <w:tblW w:w="5110" w:type="pct"/>
        <w:jc w:val="center"/>
        <w:tblLook w:val="04A0" w:firstRow="1" w:lastRow="0" w:firstColumn="1" w:lastColumn="0" w:noHBand="0" w:noVBand="1"/>
      </w:tblPr>
      <w:tblGrid>
        <w:gridCol w:w="474"/>
        <w:gridCol w:w="3151"/>
        <w:gridCol w:w="1539"/>
        <w:gridCol w:w="1057"/>
        <w:gridCol w:w="861"/>
        <w:gridCol w:w="925"/>
        <w:gridCol w:w="1276"/>
        <w:gridCol w:w="1539"/>
        <w:gridCol w:w="961"/>
        <w:gridCol w:w="1058"/>
        <w:gridCol w:w="925"/>
        <w:gridCol w:w="1345"/>
      </w:tblGrid>
      <w:tr w:rsidR="00AB7E96" w:rsidRPr="00D35786" w:rsidTr="00CF3D43">
        <w:trPr>
          <w:trHeight w:val="584"/>
          <w:jc w:val="center"/>
        </w:trPr>
        <w:tc>
          <w:tcPr>
            <w:tcW w:w="157" w:type="pct"/>
            <w:vMerge w:val="restart"/>
            <w:vAlign w:val="center"/>
          </w:tcPr>
          <w:p w:rsidR="00AB7E96" w:rsidRPr="005A6902" w:rsidRDefault="00AB7E96" w:rsidP="00CF3D43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043" w:type="pct"/>
            <w:vMerge w:val="restar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872" w:type="pct"/>
            <w:gridSpan w:val="5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 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928" w:type="pct"/>
            <w:gridSpan w:val="5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Merge w:val="restar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b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013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827" w:type="pct"/>
            <w:gridSpan w:val="2"/>
            <w:vMerge w:val="restar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101" w:type="pct"/>
            <w:gridSpan w:val="3"/>
            <w:vAlign w:val="center"/>
          </w:tcPr>
          <w:p w:rsidR="00AB7E96" w:rsidRPr="00D35786" w:rsidRDefault="00AB7E96" w:rsidP="00CF3D43">
            <w:pPr>
              <w:jc w:val="center"/>
              <w:rPr>
                <w:b/>
                <w:sz w:val="18"/>
                <w:szCs w:val="18"/>
                <w:lang w:eastAsia="hi-IN" w:bidi="hi-IN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gridSpan w:val="2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натуральном выражении</w:t>
            </w:r>
          </w:p>
        </w:tc>
        <w:tc>
          <w:tcPr>
            <w:tcW w:w="422" w:type="pct"/>
            <w:vMerge w:val="restar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стоимостном выражении,</w:t>
            </w:r>
          </w:p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827" w:type="pct"/>
            <w:gridSpan w:val="2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натуральном выражении</w:t>
            </w:r>
          </w:p>
        </w:tc>
        <w:tc>
          <w:tcPr>
            <w:tcW w:w="445" w:type="pct"/>
            <w:vMerge w:val="restar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стоимостном выражении,</w:t>
            </w:r>
          </w:p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AB7E96" w:rsidRPr="00D35786" w:rsidTr="00CF3D43">
        <w:trPr>
          <w:trHeight w:val="419"/>
          <w:jc w:val="center"/>
        </w:trPr>
        <w:tc>
          <w:tcPr>
            <w:tcW w:w="157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43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  <w:proofErr w:type="gramEnd"/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422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  <w:proofErr w:type="gramEnd"/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, тыс. руб.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ед. изм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45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7E96" w:rsidRPr="00D35786" w:rsidTr="00CF3D43">
        <w:trPr>
          <w:trHeight w:val="141"/>
          <w:jc w:val="center"/>
        </w:trPr>
        <w:tc>
          <w:tcPr>
            <w:tcW w:w="15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43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AB7E96" w:rsidRPr="00D35786" w:rsidTr="00CF3D43">
        <w:trPr>
          <w:trHeight w:val="58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ламп накаливания (75 Вт) на светодиодные лампы (11 Вт) в количестве 5 шт.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БС</w:t>
            </w:r>
          </w:p>
        </w:tc>
        <w:tc>
          <w:tcPr>
            <w:tcW w:w="350" w:type="pct"/>
            <w:vAlign w:val="center"/>
          </w:tcPr>
          <w:p w:rsidR="00AB7E96" w:rsidRPr="005A6902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85" w:type="pct"/>
            <w:vAlign w:val="center"/>
          </w:tcPr>
          <w:p w:rsidR="00AB7E96" w:rsidRPr="00C8670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*ч</w:t>
            </w:r>
          </w:p>
        </w:tc>
        <w:tc>
          <w:tcPr>
            <w:tcW w:w="422" w:type="pct"/>
            <w:vAlign w:val="center"/>
          </w:tcPr>
          <w:p w:rsidR="00AB7E96" w:rsidRPr="00800D3D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БС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50" w:type="pct"/>
            <w:vAlign w:val="center"/>
          </w:tcPr>
          <w:p w:rsidR="00AB7E96" w:rsidRPr="00C8670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06" w:type="pct"/>
            <w:vAlign w:val="center"/>
          </w:tcPr>
          <w:p w:rsidR="00AB7E96" w:rsidRPr="00FD469F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*ч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AB7E96" w:rsidRPr="00D35786" w:rsidTr="00CF3D43">
        <w:trPr>
          <w:trHeight w:val="212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800D3D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800D3D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67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tabs>
                <w:tab w:val="left" w:pos="1183"/>
              </w:tabs>
              <w:ind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39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173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186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58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20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144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304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8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10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96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84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37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54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Замещение бензина и дизельного топлива, используемых транспортными средствами в качестве моторного топлива, природным газом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303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</w:t>
            </w:r>
            <w:proofErr w:type="gram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</w:t>
            </w:r>
            <w:proofErr w:type="gram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04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157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14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50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</w:t>
            </w:r>
            <w:proofErr w:type="gram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</w:t>
            </w:r>
            <w:proofErr w:type="gram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67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B7E96" w:rsidRPr="00D35786" w:rsidTr="00CF3D43">
        <w:trPr>
          <w:trHeight w:val="271"/>
          <w:jc w:val="center"/>
        </w:trPr>
        <w:tc>
          <w:tcPr>
            <w:tcW w:w="170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350" w:type="pct"/>
            <w:vAlign w:val="center"/>
          </w:tcPr>
          <w:p w:rsidR="00AB7E96" w:rsidRPr="00F7463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28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22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  <w:tc>
          <w:tcPr>
            <w:tcW w:w="50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1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350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306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4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</w:tbl>
    <w:p w:rsidR="00AB7E96" w:rsidRPr="005B0092" w:rsidRDefault="00AB7E96" w:rsidP="00AB7E9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AB7E96" w:rsidRPr="005B0092" w:rsidSect="005F6EC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МЕРОПРИЯТИЙ</w:t>
      </w: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ПРОГРАММЫ ЭНЕРГОСБЕРЕЖЕНИЯ И ПОВЫШЕНИЯ</w:t>
      </w:r>
    </w:p>
    <w:p w:rsidR="00AB7E96" w:rsidRDefault="00AB7E96" w:rsidP="00AB7E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B0C">
        <w:rPr>
          <w:rFonts w:ascii="Times New Roman" w:hAnsi="Times New Roman" w:cs="Times New Roman"/>
          <w:b/>
          <w:bCs/>
          <w:sz w:val="28"/>
          <w:szCs w:val="28"/>
        </w:rPr>
        <w:t>ЭНЕРГЕТИЧЕСКОЙ ЭФФЕКТИВНОСТИ</w:t>
      </w:r>
    </w:p>
    <w:p w:rsidR="00AB7E96" w:rsidRDefault="00AB7E96" w:rsidP="00AB7E9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2026 Г.</w:t>
      </w:r>
    </w:p>
    <w:tbl>
      <w:tblPr>
        <w:tblStyle w:val="a4"/>
        <w:tblW w:w="3139" w:type="pct"/>
        <w:jc w:val="center"/>
        <w:tblLook w:val="04A0" w:firstRow="1" w:lastRow="0" w:firstColumn="1" w:lastColumn="0" w:noHBand="0" w:noVBand="1"/>
      </w:tblPr>
      <w:tblGrid>
        <w:gridCol w:w="474"/>
        <w:gridCol w:w="3151"/>
        <w:gridCol w:w="1539"/>
        <w:gridCol w:w="1056"/>
        <w:gridCol w:w="861"/>
        <w:gridCol w:w="925"/>
        <w:gridCol w:w="1277"/>
      </w:tblGrid>
      <w:tr w:rsidR="00AB7E96" w:rsidRPr="00D35786" w:rsidTr="00CF3D43">
        <w:trPr>
          <w:trHeight w:val="584"/>
          <w:jc w:val="center"/>
        </w:trPr>
        <w:tc>
          <w:tcPr>
            <w:tcW w:w="255" w:type="pct"/>
            <w:vMerge w:val="restart"/>
            <w:vAlign w:val="center"/>
          </w:tcPr>
          <w:p w:rsidR="00AB7E96" w:rsidRPr="005A6902" w:rsidRDefault="00AB7E96" w:rsidP="00CF3D43">
            <w:pPr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</w:pPr>
            <w:r w:rsidRPr="005A6902">
              <w:rPr>
                <w:rFonts w:ascii="Times New Roman" w:eastAsia="Arial" w:hAnsi="Times New Roman" w:cs="Times New Roman"/>
                <w:b/>
                <w:sz w:val="18"/>
                <w:szCs w:val="18"/>
                <w:lang w:eastAsia="hi-IN" w:bidi="hi-IN"/>
              </w:rPr>
              <w:t>№ п/п</w:t>
            </w:r>
          </w:p>
        </w:tc>
        <w:tc>
          <w:tcPr>
            <w:tcW w:w="1697" w:type="pct"/>
            <w:vMerge w:val="restar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3048" w:type="pct"/>
            <w:gridSpan w:val="5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vMerge w:val="restar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b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1649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2" w:type="pct"/>
            <w:gridSpan w:val="2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натуральном выражении</w:t>
            </w:r>
          </w:p>
        </w:tc>
        <w:tc>
          <w:tcPr>
            <w:tcW w:w="687" w:type="pct"/>
            <w:vMerge w:val="restar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стоимостном выражении,</w:t>
            </w:r>
          </w:p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</w:tr>
      <w:tr w:rsidR="00AB7E96" w:rsidRPr="00D35786" w:rsidTr="00CF3D43">
        <w:trPr>
          <w:trHeight w:val="419"/>
          <w:jc w:val="center"/>
        </w:trPr>
        <w:tc>
          <w:tcPr>
            <w:tcW w:w="255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7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</w:t>
            </w:r>
            <w:proofErr w:type="gramEnd"/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объем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proofErr w:type="gramEnd"/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-во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687" w:type="pct"/>
            <w:vMerge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B7E96" w:rsidRPr="00D35786" w:rsidTr="00CF3D43">
        <w:trPr>
          <w:trHeight w:val="141"/>
          <w:jc w:val="center"/>
        </w:trPr>
        <w:tc>
          <w:tcPr>
            <w:tcW w:w="255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9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2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B7E96" w:rsidRPr="00D35786" w:rsidTr="00CF3D43">
        <w:trPr>
          <w:trHeight w:val="58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Замена ламп накаливания (75 Вт) на светодиодные лампы (11 Вт) в количестве 5 шт.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БС</w:t>
            </w:r>
          </w:p>
        </w:tc>
        <w:tc>
          <w:tcPr>
            <w:tcW w:w="569" w:type="pct"/>
            <w:vAlign w:val="center"/>
          </w:tcPr>
          <w:p w:rsidR="00AB7E96" w:rsidRPr="005A6902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64" w:type="pct"/>
            <w:vAlign w:val="center"/>
          </w:tcPr>
          <w:p w:rsidR="00AB7E96" w:rsidRPr="00C8670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*ч</w:t>
            </w:r>
          </w:p>
        </w:tc>
        <w:tc>
          <w:tcPr>
            <w:tcW w:w="687" w:type="pct"/>
            <w:vAlign w:val="center"/>
          </w:tcPr>
          <w:p w:rsidR="00AB7E96" w:rsidRPr="00800D3D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AB7E96" w:rsidRPr="00D35786" w:rsidTr="00CF3D43">
        <w:trPr>
          <w:trHeight w:val="212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800D3D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800D3D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Выявление бесхозяйных объектов недвижимого имущества, используемых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67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организация постановки на учет таких объектов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39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регулирования цен (тарифов), направленные на стимулирование </w:t>
            </w: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173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Оснащение приборами учета используемых энергетических ресурсов в жилищном фонде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186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Прединвестиционная</w:t>
            </w:r>
            <w:proofErr w:type="spell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проектов и мероприятий в области энергосбережения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58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Модернизация оборудования, используемого для выработки тепловой энергии, передачи электрической и тепловой энергии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20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144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304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8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10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96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Сокращению объемов электрической энергии, используемой при передаче (транспортировке) воды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84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37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Сокращение потерь воды при ее передаче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54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Замещение бензина и дизельного топлива, используемых транспортными средствами в качестве моторного топлива, природным газом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303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</w:t>
            </w:r>
            <w:proofErr w:type="gram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04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567"/>
          <w:jc w:val="center"/>
        </w:trPr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AB7E96" w:rsidRPr="00D35786" w:rsidRDefault="00AB7E96" w:rsidP="00AB7E96">
            <w:pPr>
              <w:pStyle w:val="ConsPlusDocList"/>
              <w:numPr>
                <w:ilvl w:val="0"/>
                <w:numId w:val="41"/>
              </w:numPr>
              <w:ind w:left="547" w:hanging="5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Информационная поддержка и пропаганда энергосбережения и повышения энергетической эффективности муниципального образования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организационное</w:t>
            </w:r>
            <w:proofErr w:type="gramEnd"/>
            <w:r w:rsidRPr="00D35786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67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мероприятию</w:t>
            </w:r>
          </w:p>
        </w:tc>
        <w:tc>
          <w:tcPr>
            <w:tcW w:w="569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357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AB7E96" w:rsidRPr="00D35786" w:rsidTr="00CF3D43">
        <w:trPr>
          <w:trHeight w:val="271"/>
          <w:jc w:val="center"/>
        </w:trPr>
        <w:tc>
          <w:tcPr>
            <w:tcW w:w="2781" w:type="pct"/>
            <w:gridSpan w:val="3"/>
            <w:vAlign w:val="center"/>
          </w:tcPr>
          <w:p w:rsidR="00AB7E96" w:rsidRPr="00D35786" w:rsidRDefault="00AB7E96" w:rsidP="00CF3D43">
            <w:pPr>
              <w:pStyle w:val="ConsPlusDocLi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мероприятиям</w:t>
            </w:r>
          </w:p>
        </w:tc>
        <w:tc>
          <w:tcPr>
            <w:tcW w:w="569" w:type="pct"/>
            <w:vAlign w:val="center"/>
          </w:tcPr>
          <w:p w:rsidR="00AB7E96" w:rsidRPr="00F7463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464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498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86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</w:p>
        </w:tc>
        <w:tc>
          <w:tcPr>
            <w:tcW w:w="687" w:type="pct"/>
            <w:vAlign w:val="center"/>
          </w:tcPr>
          <w:p w:rsidR="00AB7E96" w:rsidRPr="00D35786" w:rsidRDefault="00AB7E96" w:rsidP="00CF3D43">
            <w:pPr>
              <w:pStyle w:val="ConsPlusDocLi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0,16</w:t>
            </w:r>
          </w:p>
        </w:tc>
      </w:tr>
    </w:tbl>
    <w:p w:rsidR="00AB7E96" w:rsidRDefault="00AB7E96" w:rsidP="00AB7E9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7E96" w:rsidRPr="005B0092" w:rsidRDefault="00AB7E96" w:rsidP="00AB7E9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  <w:sectPr w:rsidR="00AB7E96" w:rsidRPr="005B0092" w:rsidSect="005F6EC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AB7E96" w:rsidRDefault="00AB7E96" w:rsidP="00AB7E96">
      <w:pPr>
        <w:pStyle w:val="1"/>
        <w:tabs>
          <w:tab w:val="clear" w:pos="0"/>
        </w:tabs>
        <w:spacing w:before="0" w:after="0" w:line="360" w:lineRule="auto"/>
        <w:ind w:left="0" w:firstLine="0"/>
        <w:jc w:val="both"/>
      </w:pPr>
      <w:r>
        <w:lastRenderedPageBreak/>
        <w:t>РАЗДЕ</w:t>
      </w:r>
      <w:bookmarkStart w:id="0" w:name="_GoBack"/>
      <w:bookmarkEnd w:id="0"/>
      <w:r>
        <w:t>Л 6</w:t>
      </w:r>
    </w:p>
    <w:p w:rsidR="00AB7E96" w:rsidRPr="003943AF" w:rsidRDefault="00AB7E96" w:rsidP="00AB7E96">
      <w:pPr>
        <w:pStyle w:val="1"/>
        <w:tabs>
          <w:tab w:val="clear" w:pos="0"/>
        </w:tabs>
        <w:spacing w:before="0" w:line="360" w:lineRule="auto"/>
        <w:ind w:left="0" w:firstLine="0"/>
        <w:jc w:val="center"/>
      </w:pPr>
      <w:r w:rsidRPr="003943AF">
        <w:t>СИСТЕМА МОНИТОРИНГА,</w:t>
      </w:r>
      <w:r>
        <w:t xml:space="preserve"> УПРАВЛ</w:t>
      </w:r>
      <w:r w:rsidRPr="003943AF">
        <w:t xml:space="preserve">ЕНИЯ И КОНТРОЛЯ </w:t>
      </w:r>
      <w:r w:rsidRPr="00575B67">
        <w:t xml:space="preserve">ЗА ХОДОМ ВЫПОЛНЕНИЯ </w:t>
      </w:r>
      <w:r w:rsidRPr="003943AF">
        <w:t>ПРОГРАММЫ</w:t>
      </w:r>
    </w:p>
    <w:p w:rsidR="00AB7E96" w:rsidRPr="00174002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Важнейшим фактором эффективной реализации Программы мероприятий по энергосбережению является грамотно построенная и внедренная система мониторинга за ходом реализации Программы и система реагирования на отклонения от плана внедрения мероприятий по энергосбережению.</w:t>
      </w:r>
    </w:p>
    <w:p w:rsidR="00AB7E96" w:rsidRPr="00174002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Смоленской области от 24 октября 2014 г. № 724 «</w:t>
      </w:r>
      <w:r w:rsidRPr="00174002">
        <w:rPr>
          <w:rFonts w:ascii="Times New Roman" w:hAnsi="Times New Roman" w:cs="Times New Roman"/>
          <w:bCs/>
          <w:sz w:val="28"/>
          <w:szCs w:val="28"/>
        </w:rPr>
        <w:t xml:space="preserve">О региональной автоматизированной системе сбора данных в области энергосбережения и повышения энергетической эффективности на территории Смоленской области «Мониторинг </w:t>
      </w:r>
      <w:proofErr w:type="spellStart"/>
      <w:r w:rsidRPr="00174002">
        <w:rPr>
          <w:rFonts w:ascii="Times New Roman" w:hAnsi="Times New Roman" w:cs="Times New Roman"/>
          <w:bCs/>
          <w:sz w:val="28"/>
          <w:szCs w:val="28"/>
        </w:rPr>
        <w:t>энергоэффективности</w:t>
      </w:r>
      <w:proofErr w:type="spellEnd"/>
      <w:r w:rsidRPr="00174002">
        <w:rPr>
          <w:rFonts w:ascii="Times New Roman" w:hAnsi="Times New Roman" w:cs="Times New Roman"/>
          <w:bCs/>
          <w:sz w:val="28"/>
          <w:szCs w:val="28"/>
        </w:rPr>
        <w:t>» (далее – Постановление)</w:t>
      </w:r>
      <w:r w:rsidRPr="00174002">
        <w:rPr>
          <w:rFonts w:ascii="Times New Roman" w:hAnsi="Times New Roman" w:cs="Times New Roman"/>
          <w:sz w:val="28"/>
          <w:szCs w:val="28"/>
        </w:rPr>
        <w:t xml:space="preserve"> создана и введена в промышленную эксплуатацию региональная автоматизированная система в области энергосбережения и повышения энергетической эффективности (далее – Региональная система).</w:t>
      </w:r>
    </w:p>
    <w:p w:rsidR="00AB7E9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002">
        <w:rPr>
          <w:rFonts w:ascii="Times New Roman" w:hAnsi="Times New Roman" w:cs="Times New Roman"/>
          <w:sz w:val="28"/>
          <w:szCs w:val="28"/>
        </w:rPr>
        <w:t>В соответствии с Постановлением, органы исполнительной власти Смоленской области и бюджетные учреждения регионального подчинения должны представлять информацию в области энергосбережения, необходимую для включения в Региональную систему, начиная с 1 ноября 2014 года.</w:t>
      </w:r>
    </w:p>
    <w:p w:rsidR="00AB7E96" w:rsidRPr="00C11E16" w:rsidRDefault="00AB7E96" w:rsidP="00AB7E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Pr="00174002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11E1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1E16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E16">
        <w:rPr>
          <w:rFonts w:ascii="Times New Roman" w:hAnsi="Times New Roman" w:cs="Times New Roman"/>
          <w:sz w:val="28"/>
          <w:szCs w:val="28"/>
        </w:rPr>
        <w:t xml:space="preserve"> осуществляющих регулируемые виды деятельности, и отчетности о ходе их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отчеты о реализации Программы.</w:t>
      </w:r>
    </w:p>
    <w:p w:rsidR="00AB7E96" w:rsidRPr="00AE0F22" w:rsidRDefault="00AB7E96" w:rsidP="00AB7E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0C07" w:rsidRPr="005D0C07" w:rsidRDefault="005D0C07" w:rsidP="005D0C07">
      <w:pPr>
        <w:tabs>
          <w:tab w:val="left" w:pos="1995"/>
        </w:tabs>
        <w:rPr>
          <w:lang w:eastAsia="ar-SA"/>
        </w:rPr>
      </w:pPr>
    </w:p>
    <w:sectPr w:rsidR="005D0C07" w:rsidRPr="005D0C07" w:rsidSect="0030748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00" w:rsidRDefault="008C3300" w:rsidP="00FA0409">
      <w:pPr>
        <w:spacing w:after="0" w:line="240" w:lineRule="auto"/>
      </w:pPr>
      <w:r>
        <w:separator/>
      </w:r>
    </w:p>
  </w:endnote>
  <w:endnote w:type="continuationSeparator" w:id="0">
    <w:p w:rsidR="008C3300" w:rsidRDefault="008C3300" w:rsidP="00FA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1450211"/>
      <w:docPartObj>
        <w:docPartGallery w:val="Page Numbers (Bottom of Page)"/>
        <w:docPartUnique/>
      </w:docPartObj>
    </w:sdtPr>
    <w:sdtContent>
      <w:p w:rsidR="00AB7E96" w:rsidRDefault="00AB7E9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486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AB7E96" w:rsidRDefault="00AB7E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00" w:rsidRDefault="008C3300" w:rsidP="00FA0409">
      <w:pPr>
        <w:spacing w:after="0" w:line="240" w:lineRule="auto"/>
      </w:pPr>
      <w:r>
        <w:separator/>
      </w:r>
    </w:p>
  </w:footnote>
  <w:footnote w:type="continuationSeparator" w:id="0">
    <w:p w:rsidR="008C3300" w:rsidRDefault="008C3300" w:rsidP="00FA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768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14F99"/>
    <w:multiLevelType w:val="hybridMultilevel"/>
    <w:tmpl w:val="518CEBCC"/>
    <w:lvl w:ilvl="0" w:tplc="F606C8E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83A3ED8"/>
    <w:multiLevelType w:val="hybridMultilevel"/>
    <w:tmpl w:val="A498FF14"/>
    <w:lvl w:ilvl="0" w:tplc="82FC8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D443FF"/>
    <w:multiLevelType w:val="hybridMultilevel"/>
    <w:tmpl w:val="1F0C8E98"/>
    <w:lvl w:ilvl="0" w:tplc="27EE3610">
      <w:start w:val="1"/>
      <w:numFmt w:val="decimal"/>
      <w:lvlText w:val="%1."/>
      <w:lvlJc w:val="left"/>
      <w:pPr>
        <w:ind w:left="4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>
    <w:nsid w:val="13793EB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F6FF1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57F18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A66885"/>
    <w:multiLevelType w:val="hybridMultilevel"/>
    <w:tmpl w:val="082CBD3E"/>
    <w:lvl w:ilvl="0" w:tplc="71ECF53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F14C96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0BC0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7C59A9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C140D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F41BC"/>
    <w:multiLevelType w:val="hybridMultilevel"/>
    <w:tmpl w:val="1DBC0026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A25C2C"/>
    <w:multiLevelType w:val="hybridMultilevel"/>
    <w:tmpl w:val="A498FF14"/>
    <w:lvl w:ilvl="0" w:tplc="82FC8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353928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34575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B201F"/>
    <w:multiLevelType w:val="hybridMultilevel"/>
    <w:tmpl w:val="176A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53C28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7521ED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0B67E2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710293"/>
    <w:multiLevelType w:val="hybridMultilevel"/>
    <w:tmpl w:val="84CC0096"/>
    <w:lvl w:ilvl="0" w:tplc="800E24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095EDB"/>
    <w:multiLevelType w:val="hybridMultilevel"/>
    <w:tmpl w:val="E5EAC064"/>
    <w:lvl w:ilvl="0" w:tplc="C77A0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831E2A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1D3AFB"/>
    <w:multiLevelType w:val="hybridMultilevel"/>
    <w:tmpl w:val="033093D6"/>
    <w:lvl w:ilvl="0" w:tplc="800E24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B6016"/>
    <w:multiLevelType w:val="hybridMultilevel"/>
    <w:tmpl w:val="94F403CA"/>
    <w:lvl w:ilvl="0" w:tplc="710C34D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C65ED4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94367"/>
    <w:multiLevelType w:val="hybridMultilevel"/>
    <w:tmpl w:val="D384EF34"/>
    <w:lvl w:ilvl="0" w:tplc="3162C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6779B"/>
    <w:multiLevelType w:val="hybridMultilevel"/>
    <w:tmpl w:val="A498FF14"/>
    <w:lvl w:ilvl="0" w:tplc="82FC8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FC6400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025B47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809FB"/>
    <w:multiLevelType w:val="hybridMultilevel"/>
    <w:tmpl w:val="A1B8B650"/>
    <w:lvl w:ilvl="0" w:tplc="27EE361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C137ED5"/>
    <w:multiLevelType w:val="hybridMultilevel"/>
    <w:tmpl w:val="7B8A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04421"/>
    <w:multiLevelType w:val="hybridMultilevel"/>
    <w:tmpl w:val="098C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14157"/>
    <w:multiLevelType w:val="hybridMultilevel"/>
    <w:tmpl w:val="3892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795C8F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1C3740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8D5216"/>
    <w:multiLevelType w:val="hybridMultilevel"/>
    <w:tmpl w:val="A498FF14"/>
    <w:lvl w:ilvl="0" w:tplc="82FC8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57254AC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8C56A02"/>
    <w:multiLevelType w:val="hybridMultilevel"/>
    <w:tmpl w:val="C6D223B4"/>
    <w:lvl w:ilvl="0" w:tplc="313E5C62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B946C0"/>
    <w:multiLevelType w:val="hybridMultilevel"/>
    <w:tmpl w:val="058C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9B25B1"/>
    <w:multiLevelType w:val="hybridMultilevel"/>
    <w:tmpl w:val="C6D223B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"/>
  </w:num>
  <w:num w:numId="3">
    <w:abstractNumId w:val="39"/>
  </w:num>
  <w:num w:numId="4">
    <w:abstractNumId w:val="30"/>
  </w:num>
  <w:num w:numId="5">
    <w:abstractNumId w:val="11"/>
  </w:num>
  <w:num w:numId="6">
    <w:abstractNumId w:val="4"/>
  </w:num>
  <w:num w:numId="7">
    <w:abstractNumId w:val="8"/>
  </w:num>
  <w:num w:numId="8">
    <w:abstractNumId w:val="25"/>
  </w:num>
  <w:num w:numId="9">
    <w:abstractNumId w:val="10"/>
  </w:num>
  <w:num w:numId="10">
    <w:abstractNumId w:val="21"/>
  </w:num>
  <w:num w:numId="11">
    <w:abstractNumId w:val="16"/>
  </w:num>
  <w:num w:numId="12">
    <w:abstractNumId w:val="26"/>
  </w:num>
  <w:num w:numId="13">
    <w:abstractNumId w:val="32"/>
  </w:num>
  <w:num w:numId="14">
    <w:abstractNumId w:val="5"/>
  </w:num>
  <w:num w:numId="15">
    <w:abstractNumId w:val="6"/>
  </w:num>
  <w:num w:numId="16">
    <w:abstractNumId w:val="23"/>
  </w:num>
  <w:num w:numId="17">
    <w:abstractNumId w:val="20"/>
  </w:num>
  <w:num w:numId="18">
    <w:abstractNumId w:val="7"/>
  </w:num>
  <w:num w:numId="19">
    <w:abstractNumId w:val="12"/>
  </w:num>
  <w:num w:numId="20">
    <w:abstractNumId w:val="3"/>
  </w:num>
  <w:num w:numId="21">
    <w:abstractNumId w:val="17"/>
  </w:num>
  <w:num w:numId="22">
    <w:abstractNumId w:val="38"/>
  </w:num>
  <w:num w:numId="23">
    <w:abstractNumId w:val="15"/>
  </w:num>
  <w:num w:numId="24">
    <w:abstractNumId w:val="29"/>
  </w:num>
  <w:num w:numId="25">
    <w:abstractNumId w:val="34"/>
  </w:num>
  <w:num w:numId="26">
    <w:abstractNumId w:val="33"/>
  </w:num>
  <w:num w:numId="27">
    <w:abstractNumId w:val="19"/>
  </w:num>
  <w:num w:numId="28">
    <w:abstractNumId w:val="13"/>
  </w:num>
  <w:num w:numId="29">
    <w:abstractNumId w:val="27"/>
  </w:num>
  <w:num w:numId="30">
    <w:abstractNumId w:val="2"/>
  </w:num>
  <w:num w:numId="31">
    <w:abstractNumId w:val="36"/>
  </w:num>
  <w:num w:numId="32">
    <w:abstractNumId w:val="28"/>
  </w:num>
  <w:num w:numId="33">
    <w:abstractNumId w:val="14"/>
  </w:num>
  <w:num w:numId="34">
    <w:abstractNumId w:val="40"/>
  </w:num>
  <w:num w:numId="35">
    <w:abstractNumId w:val="18"/>
  </w:num>
  <w:num w:numId="36">
    <w:abstractNumId w:val="0"/>
  </w:num>
  <w:num w:numId="37">
    <w:abstractNumId w:val="35"/>
  </w:num>
  <w:num w:numId="38">
    <w:abstractNumId w:val="37"/>
  </w:num>
  <w:num w:numId="39">
    <w:abstractNumId w:val="31"/>
  </w:num>
  <w:num w:numId="40">
    <w:abstractNumId w:val="9"/>
  </w:num>
  <w:num w:numId="41">
    <w:abstractNumId w:val="22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7FF"/>
    <w:rsid w:val="000C1DBA"/>
    <w:rsid w:val="000F4704"/>
    <w:rsid w:val="002378FA"/>
    <w:rsid w:val="00265303"/>
    <w:rsid w:val="002A29BF"/>
    <w:rsid w:val="00307486"/>
    <w:rsid w:val="0042140A"/>
    <w:rsid w:val="00466AE3"/>
    <w:rsid w:val="004747FF"/>
    <w:rsid w:val="0057122F"/>
    <w:rsid w:val="005D0C07"/>
    <w:rsid w:val="006769F8"/>
    <w:rsid w:val="007A28BE"/>
    <w:rsid w:val="007D0F49"/>
    <w:rsid w:val="008C3300"/>
    <w:rsid w:val="009011E4"/>
    <w:rsid w:val="00A571F0"/>
    <w:rsid w:val="00A629C2"/>
    <w:rsid w:val="00AB7E96"/>
    <w:rsid w:val="00B135B3"/>
    <w:rsid w:val="00C63251"/>
    <w:rsid w:val="00D23E34"/>
    <w:rsid w:val="00D248FA"/>
    <w:rsid w:val="00D34533"/>
    <w:rsid w:val="00E059E4"/>
    <w:rsid w:val="00E05E2C"/>
    <w:rsid w:val="00F940F3"/>
    <w:rsid w:val="00FA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C5715-A161-4B9E-B194-CFE6D280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F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qFormat/>
    <w:rsid w:val="007D0F49"/>
    <w:pPr>
      <w:keepNext/>
      <w:tabs>
        <w:tab w:val="num" w:pos="0"/>
        <w:tab w:val="left" w:pos="1560"/>
      </w:tabs>
      <w:suppressAutoHyphens/>
      <w:spacing w:before="240" w:after="120" w:line="240" w:lineRule="auto"/>
      <w:ind w:left="1559" w:hanging="1559"/>
      <w:outlineLvl w:val="0"/>
    </w:pPr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F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документа"/>
    <w:rsid w:val="004747FF"/>
    <w:pPr>
      <w:suppressAutoHyphens/>
      <w:spacing w:after="0" w:line="240" w:lineRule="auto"/>
    </w:pPr>
    <w:rPr>
      <w:rFonts w:ascii="Arial" w:eastAsia="SimSun" w:hAnsi="Arial" w:cs="Arial"/>
      <w:b/>
      <w:caps/>
      <w:sz w:val="36"/>
      <w:szCs w:val="20"/>
      <w:lang w:eastAsia="ar-SA"/>
    </w:rPr>
  </w:style>
  <w:style w:type="table" w:styleId="a4">
    <w:name w:val="Table Grid"/>
    <w:basedOn w:val="a1"/>
    <w:uiPriority w:val="59"/>
    <w:rsid w:val="00474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47F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qFormat/>
    <w:rsid w:val="00F940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1F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D0F49"/>
    <w:rPr>
      <w:rFonts w:ascii="Times New Roman" w:eastAsia="SimSun" w:hAnsi="Times New Roman" w:cs="Times New Roman"/>
      <w:b/>
      <w:bCs/>
      <w:cap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D0F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D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0F49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7D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D0F49"/>
    <w:rPr>
      <w:rFonts w:eastAsiaTheme="minorEastAsia"/>
      <w:lang w:eastAsia="ru-RU"/>
    </w:rPr>
  </w:style>
  <w:style w:type="character" w:customStyle="1" w:styleId="WW8Num1z1">
    <w:name w:val="WW8Num1z1"/>
    <w:rsid w:val="007D0F49"/>
  </w:style>
  <w:style w:type="paragraph" w:customStyle="1" w:styleId="Default">
    <w:name w:val="Default"/>
    <w:rsid w:val="007D0F4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7D0F49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d">
    <w:name w:val="Таблица"/>
    <w:basedOn w:val="a"/>
    <w:rsid w:val="007D0F49"/>
    <w:pPr>
      <w:suppressAutoHyphens/>
      <w:spacing w:after="0" w:line="240" w:lineRule="auto"/>
      <w:ind w:right="-1"/>
      <w:jc w:val="right"/>
    </w:pPr>
    <w:rPr>
      <w:rFonts w:ascii="Tahoma" w:eastAsia="SimSun" w:hAnsi="Tahoma" w:cs="Times New Roman"/>
      <w:sz w:val="20"/>
      <w:szCs w:val="20"/>
      <w:lang w:eastAsia="ar-SA"/>
    </w:rPr>
  </w:style>
  <w:style w:type="paragraph" w:customStyle="1" w:styleId="ConsPlusDocList">
    <w:name w:val="ConsPlusDocList"/>
    <w:next w:val="a"/>
    <w:rsid w:val="007D0F49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e">
    <w:name w:val="Normal (Web)"/>
    <w:basedOn w:val="a"/>
    <w:uiPriority w:val="99"/>
    <w:unhideWhenUsed/>
    <w:rsid w:val="007D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7D0F49"/>
    <w:rPr>
      <w:b/>
      <w:bCs/>
    </w:rPr>
  </w:style>
  <w:style w:type="character" w:customStyle="1" w:styleId="apple-converted-space">
    <w:name w:val="apple-converted-space"/>
    <w:basedOn w:val="a0"/>
    <w:rsid w:val="007D0F49"/>
  </w:style>
  <w:style w:type="character" w:styleId="af0">
    <w:name w:val="Hyperlink"/>
    <w:basedOn w:val="a0"/>
    <w:uiPriority w:val="99"/>
    <w:semiHidden/>
    <w:unhideWhenUsed/>
    <w:rsid w:val="007D0F49"/>
    <w:rPr>
      <w:color w:val="0000FF"/>
      <w:u w:val="single"/>
    </w:rPr>
  </w:style>
  <w:style w:type="paragraph" w:customStyle="1" w:styleId="af1">
    <w:name w:val="Программа"/>
    <w:basedOn w:val="a"/>
    <w:link w:val="af2"/>
    <w:qFormat/>
    <w:rsid w:val="007D0F49"/>
    <w:pPr>
      <w:autoSpaceDE w:val="0"/>
      <w:autoSpaceDN w:val="0"/>
      <w:adjustRightInd w:val="0"/>
      <w:spacing w:line="360" w:lineRule="auto"/>
      <w:ind w:firstLine="708"/>
      <w:jc w:val="both"/>
    </w:pPr>
    <w:rPr>
      <w:rFonts w:ascii="Times New Roman" w:eastAsiaTheme="minorHAns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f2">
    <w:name w:val="Программа Знак"/>
    <w:basedOn w:val="a0"/>
    <w:link w:val="af1"/>
    <w:rsid w:val="007D0F49"/>
    <w:rPr>
      <w:rFonts w:ascii="Times New Roman" w:hAnsi="Times New Roman" w:cs="Times New Roman"/>
      <w:color w:val="000000" w:themeColor="text1"/>
      <w:sz w:val="28"/>
      <w:szCs w:val="28"/>
    </w:rPr>
  </w:style>
  <w:style w:type="character" w:styleId="af3">
    <w:name w:val="FollowedHyperlink"/>
    <w:basedOn w:val="a0"/>
    <w:uiPriority w:val="99"/>
    <w:semiHidden/>
    <w:unhideWhenUsed/>
    <w:rsid w:val="005D0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cp:lastPrinted>2021-10-21T09:49:00Z</cp:lastPrinted>
  <dcterms:created xsi:type="dcterms:W3CDTF">2021-12-13T08:50:00Z</dcterms:created>
  <dcterms:modified xsi:type="dcterms:W3CDTF">2024-03-25T13:07:00Z</dcterms:modified>
</cp:coreProperties>
</file>