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6"/>
        <w:gridCol w:w="5379"/>
      </w:tblGrid>
      <w:tr w:rsidR="00C53315" w:rsidRPr="00886BFC" w:rsidTr="00343111">
        <w:trPr>
          <w:tblCellSpacing w:w="15" w:type="dxa"/>
          <w:jc w:val="center"/>
        </w:trPr>
        <w:tc>
          <w:tcPr>
            <w:tcW w:w="4971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3315" w:rsidRDefault="00C53315" w:rsidP="00C53315">
            <w:bookmarkStart w:id="0" w:name="_GoBack"/>
            <w:bookmarkEnd w:id="0"/>
          </w:p>
          <w:p w:rsidR="00C53315" w:rsidRDefault="00C53315" w:rsidP="00343111">
            <w:pPr>
              <w:ind w:left="180"/>
              <w:jc w:val="center"/>
            </w:pPr>
          </w:p>
          <w:p w:rsidR="00C53315" w:rsidRPr="00ED6492" w:rsidRDefault="00C53315" w:rsidP="00343111">
            <w:pPr>
              <w:ind w:left="180"/>
              <w:jc w:val="center"/>
            </w:pPr>
            <w:r w:rsidRPr="00ED6492">
              <w:rPr>
                <w:noProof/>
              </w:rPr>
              <w:drawing>
                <wp:inline distT="0" distB="0" distL="0" distR="0">
                  <wp:extent cx="457200" cy="5619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315" w:rsidRPr="00ED6492" w:rsidRDefault="00C53315" w:rsidP="00343111">
            <w:pPr>
              <w:jc w:val="center"/>
              <w:rPr>
                <w:b/>
              </w:rPr>
            </w:pPr>
          </w:p>
          <w:p w:rsidR="00C53315" w:rsidRPr="00977A7F" w:rsidRDefault="00C53315" w:rsidP="00343111">
            <w:pPr>
              <w:jc w:val="center"/>
              <w:rPr>
                <w:b/>
                <w:sz w:val="28"/>
                <w:szCs w:val="28"/>
              </w:rPr>
            </w:pPr>
            <w:r w:rsidRPr="00977A7F">
              <w:rPr>
                <w:b/>
                <w:sz w:val="28"/>
                <w:szCs w:val="28"/>
              </w:rPr>
              <w:t>АДМИНИСТРАЦИЯ</w:t>
            </w:r>
          </w:p>
          <w:p w:rsidR="00C53315" w:rsidRPr="00977A7F" w:rsidRDefault="00E7500E" w:rsidP="00343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КИРИЛЛОВСКОГО</w:t>
            </w:r>
            <w:r w:rsidR="00C53315" w:rsidRPr="00977A7F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C53315" w:rsidRDefault="00C53315" w:rsidP="00343111">
            <w:pPr>
              <w:jc w:val="center"/>
              <w:rPr>
                <w:b/>
                <w:sz w:val="28"/>
                <w:szCs w:val="28"/>
              </w:rPr>
            </w:pPr>
            <w:r w:rsidRPr="00977A7F">
              <w:rPr>
                <w:b/>
                <w:sz w:val="28"/>
                <w:szCs w:val="28"/>
              </w:rPr>
              <w:t>РОСЛАВЛЬСКОГО РАЙОНА СМОЛЕНСКОЙ ОБЛАСТИ</w:t>
            </w:r>
          </w:p>
          <w:p w:rsidR="00C53315" w:rsidRPr="00977A7F" w:rsidRDefault="00C53315" w:rsidP="00343111">
            <w:pPr>
              <w:jc w:val="center"/>
              <w:rPr>
                <w:b/>
                <w:sz w:val="28"/>
                <w:szCs w:val="28"/>
              </w:rPr>
            </w:pPr>
          </w:p>
          <w:p w:rsidR="00C53315" w:rsidRPr="00977A7F" w:rsidRDefault="00C53315" w:rsidP="00343111">
            <w:pPr>
              <w:jc w:val="center"/>
              <w:rPr>
                <w:b/>
                <w:sz w:val="28"/>
                <w:szCs w:val="28"/>
              </w:rPr>
            </w:pPr>
            <w:r w:rsidRPr="00977A7F">
              <w:rPr>
                <w:b/>
                <w:sz w:val="28"/>
                <w:szCs w:val="28"/>
              </w:rPr>
              <w:t>П О С Т А Н О В Л Е Н И Е</w:t>
            </w:r>
          </w:p>
          <w:p w:rsidR="00C53315" w:rsidRPr="00ED6492" w:rsidRDefault="00C53315" w:rsidP="00343111">
            <w:pPr>
              <w:jc w:val="center"/>
              <w:rPr>
                <w:b/>
              </w:rPr>
            </w:pPr>
          </w:p>
          <w:p w:rsidR="00C53315" w:rsidRPr="00B84652" w:rsidRDefault="00E7500E" w:rsidP="00343111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</w:t>
            </w:r>
            <w:r w:rsidR="00C5331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C53315">
              <w:rPr>
                <w:sz w:val="28"/>
                <w:szCs w:val="28"/>
              </w:rPr>
              <w:t xml:space="preserve">.2020 </w:t>
            </w:r>
            <w:r w:rsidR="00C53315" w:rsidRPr="00B84652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27</w:t>
            </w:r>
          </w:p>
          <w:p w:rsidR="00C53315" w:rsidRDefault="00C53315" w:rsidP="00343111">
            <w:pPr>
              <w:rPr>
                <w:color w:val="000000"/>
                <w:sz w:val="28"/>
                <w:szCs w:val="28"/>
              </w:rPr>
            </w:pPr>
          </w:p>
          <w:p w:rsidR="00C53315" w:rsidRDefault="00C53315" w:rsidP="003431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  утверждении  Порядка осуществления </w:t>
            </w:r>
          </w:p>
          <w:p w:rsidR="00C53315" w:rsidRDefault="00C53315" w:rsidP="003431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капитальных      вложений    в        объекты </w:t>
            </w:r>
          </w:p>
          <w:p w:rsidR="00C53315" w:rsidRDefault="00C53315" w:rsidP="00343111">
            <w:pPr>
              <w:ind w:left="-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муниципальной                      собственности  </w:t>
            </w:r>
          </w:p>
          <w:p w:rsidR="00C53315" w:rsidRDefault="00C53315" w:rsidP="003431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 образования  </w:t>
            </w:r>
            <w:r w:rsidR="00E7500E">
              <w:rPr>
                <w:color w:val="000000"/>
                <w:sz w:val="28"/>
                <w:szCs w:val="28"/>
              </w:rPr>
              <w:t>Кирилловского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53315" w:rsidRDefault="00C53315" w:rsidP="003431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сельского поселения Рославльского района </w:t>
            </w:r>
          </w:p>
          <w:p w:rsidR="00C53315" w:rsidRPr="00886BFC" w:rsidRDefault="00C53315" w:rsidP="003431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Смоленской области</w:t>
            </w:r>
          </w:p>
        </w:tc>
      </w:tr>
      <w:tr w:rsidR="00C53315" w:rsidRPr="00886BFC" w:rsidTr="00343111">
        <w:trPr>
          <w:tblCellSpacing w:w="15" w:type="dxa"/>
          <w:jc w:val="center"/>
        </w:trPr>
        <w:tc>
          <w:tcPr>
            <w:tcW w:w="238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3315" w:rsidRPr="00886BFC" w:rsidRDefault="00C53315" w:rsidP="003431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3315" w:rsidRPr="00886BFC" w:rsidRDefault="00C53315" w:rsidP="00343111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53315" w:rsidRPr="00886BFC" w:rsidTr="00343111">
        <w:trPr>
          <w:tblCellSpacing w:w="15" w:type="dxa"/>
          <w:jc w:val="center"/>
        </w:trPr>
        <w:tc>
          <w:tcPr>
            <w:tcW w:w="49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3315" w:rsidRDefault="00C53315" w:rsidP="00343111">
            <w:pPr>
              <w:jc w:val="both"/>
              <w:rPr>
                <w:color w:val="000000"/>
                <w:sz w:val="28"/>
                <w:szCs w:val="28"/>
              </w:rPr>
            </w:pPr>
            <w:r w:rsidRPr="00886BFC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      В соответствии со статьями 78.2, 79 Бюджетного кодекса Российской Федерации, статьями 14, 51 Федерального закона от 06.10.2003г. №131 «Об общих принципах местного самоуправления в Российской Федерации», руководствуясь Уставом </w:t>
            </w:r>
            <w:r w:rsidR="00E7500E">
              <w:rPr>
                <w:color w:val="000000"/>
                <w:sz w:val="28"/>
                <w:szCs w:val="28"/>
              </w:rPr>
              <w:t>Кирилловского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Рославльского района Смоленской области,</w:t>
            </w:r>
          </w:p>
          <w:p w:rsidR="00C53315" w:rsidRDefault="00C53315" w:rsidP="00343111">
            <w:pPr>
              <w:rPr>
                <w:color w:val="000000"/>
                <w:sz w:val="28"/>
                <w:szCs w:val="28"/>
              </w:rPr>
            </w:pPr>
          </w:p>
          <w:p w:rsidR="00C53315" w:rsidRDefault="00C53315" w:rsidP="003431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E7500E">
              <w:rPr>
                <w:color w:val="000000"/>
                <w:sz w:val="28"/>
                <w:szCs w:val="28"/>
              </w:rPr>
              <w:t>Кирилловского</w:t>
            </w:r>
            <w:r>
              <w:rPr>
                <w:color w:val="000000"/>
                <w:sz w:val="28"/>
                <w:szCs w:val="28"/>
              </w:rPr>
              <w:t xml:space="preserve"> сельского</w:t>
            </w:r>
          </w:p>
          <w:p w:rsidR="00C53315" w:rsidRDefault="00C53315" w:rsidP="003431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поселения Рославльского района</w:t>
            </w:r>
          </w:p>
          <w:p w:rsidR="00C53315" w:rsidRDefault="00C53315" w:rsidP="003431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Смоленской области</w:t>
            </w:r>
          </w:p>
          <w:p w:rsidR="00C53315" w:rsidRDefault="00C53315" w:rsidP="003431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я е т:</w:t>
            </w:r>
          </w:p>
          <w:p w:rsidR="00C53315" w:rsidRDefault="00C53315" w:rsidP="00343111">
            <w:pPr>
              <w:rPr>
                <w:color w:val="000000"/>
                <w:sz w:val="28"/>
                <w:szCs w:val="28"/>
              </w:rPr>
            </w:pPr>
          </w:p>
          <w:p w:rsidR="00C53315" w:rsidRDefault="00C53315" w:rsidP="0034311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1. Утвердить прилагаемый Порядок осуществления капитальных вложений в объекты муниципальной собственности муниципального образования </w:t>
            </w:r>
            <w:r w:rsidR="00E7500E">
              <w:rPr>
                <w:color w:val="000000"/>
                <w:sz w:val="28"/>
                <w:szCs w:val="28"/>
              </w:rPr>
              <w:t>Кирилловского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Рославльского района Смоленской области.</w:t>
            </w:r>
          </w:p>
          <w:p w:rsidR="00C53315" w:rsidRDefault="00C53315" w:rsidP="0034311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2. Настоящее постановление подлежит размещению на официальном сайте Администрации </w:t>
            </w:r>
            <w:r w:rsidR="00E7500E">
              <w:rPr>
                <w:color w:val="000000"/>
                <w:sz w:val="28"/>
                <w:szCs w:val="28"/>
              </w:rPr>
              <w:t>Кирилловского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Рославльского района смоленской области в информационно-телекоммуникационной сети Интернет.</w:t>
            </w:r>
          </w:p>
          <w:p w:rsidR="00C53315" w:rsidRPr="00886BFC" w:rsidRDefault="00C53315" w:rsidP="0034311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3.Контроль исполнения настоящего постановления оставляю за собой.</w:t>
            </w:r>
          </w:p>
        </w:tc>
      </w:tr>
    </w:tbl>
    <w:p w:rsidR="00C53315" w:rsidRDefault="00C53315" w:rsidP="00C53315">
      <w:pPr>
        <w:jc w:val="both"/>
        <w:rPr>
          <w:sz w:val="28"/>
          <w:szCs w:val="28"/>
        </w:rPr>
      </w:pPr>
    </w:p>
    <w:p w:rsidR="00C53315" w:rsidRDefault="00C53315" w:rsidP="00C53315">
      <w:pPr>
        <w:jc w:val="both"/>
        <w:rPr>
          <w:sz w:val="28"/>
          <w:szCs w:val="28"/>
        </w:rPr>
      </w:pPr>
    </w:p>
    <w:p w:rsidR="00C53315" w:rsidRDefault="00C53315" w:rsidP="00C533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53315" w:rsidRDefault="00E7500E" w:rsidP="00C53315">
      <w:pPr>
        <w:jc w:val="both"/>
        <w:rPr>
          <w:sz w:val="28"/>
          <w:szCs w:val="28"/>
        </w:rPr>
      </w:pPr>
      <w:r>
        <w:rPr>
          <w:sz w:val="28"/>
          <w:szCs w:val="28"/>
        </w:rPr>
        <w:t>Кирилловского</w:t>
      </w:r>
      <w:r w:rsidR="00C53315">
        <w:rPr>
          <w:sz w:val="28"/>
          <w:szCs w:val="28"/>
        </w:rPr>
        <w:t xml:space="preserve"> сельского поселения</w:t>
      </w:r>
    </w:p>
    <w:p w:rsidR="00C53315" w:rsidRDefault="00C53315" w:rsidP="00C53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                                       </w:t>
      </w:r>
      <w:r w:rsidR="00E7500E">
        <w:rPr>
          <w:sz w:val="28"/>
          <w:szCs w:val="28"/>
        </w:rPr>
        <w:t>А.В.Иванов</w:t>
      </w:r>
    </w:p>
    <w:p w:rsidR="00C53315" w:rsidRDefault="00C53315" w:rsidP="007572F6">
      <w:pPr>
        <w:tabs>
          <w:tab w:val="left" w:pos="5529"/>
        </w:tabs>
        <w:ind w:left="5670"/>
        <w:rPr>
          <w:sz w:val="24"/>
          <w:szCs w:val="24"/>
        </w:rPr>
      </w:pPr>
    </w:p>
    <w:p w:rsidR="00C53315" w:rsidRDefault="00C53315" w:rsidP="007572F6">
      <w:pPr>
        <w:tabs>
          <w:tab w:val="left" w:pos="5529"/>
        </w:tabs>
        <w:ind w:left="5670"/>
        <w:rPr>
          <w:sz w:val="24"/>
          <w:szCs w:val="24"/>
        </w:rPr>
      </w:pPr>
    </w:p>
    <w:p w:rsidR="00C53315" w:rsidRDefault="00C53315" w:rsidP="007572F6">
      <w:pPr>
        <w:tabs>
          <w:tab w:val="left" w:pos="5529"/>
        </w:tabs>
        <w:ind w:left="5670"/>
        <w:rPr>
          <w:sz w:val="24"/>
          <w:szCs w:val="24"/>
        </w:rPr>
      </w:pPr>
    </w:p>
    <w:p w:rsidR="00C53315" w:rsidRDefault="00C53315" w:rsidP="007572F6">
      <w:pPr>
        <w:tabs>
          <w:tab w:val="left" w:pos="5529"/>
        </w:tabs>
        <w:ind w:left="5670"/>
        <w:rPr>
          <w:sz w:val="24"/>
          <w:szCs w:val="24"/>
        </w:rPr>
      </w:pPr>
    </w:p>
    <w:p w:rsidR="00C53315" w:rsidRDefault="00C53315" w:rsidP="007572F6">
      <w:pPr>
        <w:tabs>
          <w:tab w:val="left" w:pos="5529"/>
        </w:tabs>
        <w:ind w:left="5670"/>
        <w:rPr>
          <w:sz w:val="24"/>
          <w:szCs w:val="24"/>
        </w:rPr>
      </w:pPr>
    </w:p>
    <w:p w:rsidR="00C53315" w:rsidRDefault="00C53315" w:rsidP="007572F6">
      <w:pPr>
        <w:tabs>
          <w:tab w:val="left" w:pos="5529"/>
        </w:tabs>
        <w:ind w:left="5670"/>
        <w:rPr>
          <w:sz w:val="24"/>
          <w:szCs w:val="24"/>
        </w:rPr>
      </w:pPr>
    </w:p>
    <w:p w:rsidR="007572F6" w:rsidRPr="00927F7A" w:rsidRDefault="007572F6" w:rsidP="007572F6">
      <w:pPr>
        <w:tabs>
          <w:tab w:val="left" w:pos="5529"/>
        </w:tabs>
        <w:ind w:left="5670"/>
        <w:rPr>
          <w:sz w:val="24"/>
          <w:szCs w:val="24"/>
        </w:rPr>
      </w:pPr>
      <w:r w:rsidRPr="00927F7A">
        <w:rPr>
          <w:sz w:val="24"/>
          <w:szCs w:val="24"/>
        </w:rPr>
        <w:t xml:space="preserve">Приложение </w:t>
      </w:r>
    </w:p>
    <w:p w:rsidR="007572F6" w:rsidRPr="00927F7A" w:rsidRDefault="008A3BB7" w:rsidP="007572F6">
      <w:pPr>
        <w:tabs>
          <w:tab w:val="left" w:pos="5529"/>
        </w:tabs>
        <w:ind w:left="5670"/>
        <w:rPr>
          <w:sz w:val="24"/>
          <w:szCs w:val="24"/>
        </w:rPr>
      </w:pPr>
      <w:r w:rsidRPr="00927F7A">
        <w:rPr>
          <w:sz w:val="24"/>
          <w:szCs w:val="24"/>
        </w:rPr>
        <w:t>к постановлению А</w:t>
      </w:r>
      <w:r w:rsidR="007572F6" w:rsidRPr="00927F7A">
        <w:rPr>
          <w:sz w:val="24"/>
          <w:szCs w:val="24"/>
        </w:rPr>
        <w:t xml:space="preserve">дминистрации </w:t>
      </w:r>
    </w:p>
    <w:p w:rsidR="007572F6" w:rsidRPr="00927F7A" w:rsidRDefault="00E7500E" w:rsidP="007572F6">
      <w:pPr>
        <w:tabs>
          <w:tab w:val="left" w:pos="5529"/>
        </w:tabs>
        <w:ind w:left="5670"/>
        <w:rPr>
          <w:sz w:val="24"/>
          <w:szCs w:val="24"/>
        </w:rPr>
      </w:pPr>
      <w:r>
        <w:rPr>
          <w:sz w:val="24"/>
          <w:szCs w:val="24"/>
        </w:rPr>
        <w:t>Кирилловского</w:t>
      </w:r>
      <w:r w:rsidR="007572F6" w:rsidRPr="00927F7A">
        <w:rPr>
          <w:sz w:val="24"/>
          <w:szCs w:val="24"/>
        </w:rPr>
        <w:t xml:space="preserve"> сельского поселения</w:t>
      </w:r>
    </w:p>
    <w:p w:rsidR="007572F6" w:rsidRPr="00927F7A" w:rsidRDefault="007572F6" w:rsidP="007572F6">
      <w:pPr>
        <w:tabs>
          <w:tab w:val="left" w:pos="5529"/>
        </w:tabs>
        <w:ind w:left="5670"/>
        <w:rPr>
          <w:sz w:val="24"/>
          <w:szCs w:val="24"/>
        </w:rPr>
      </w:pPr>
      <w:r w:rsidRPr="00927F7A">
        <w:rPr>
          <w:sz w:val="24"/>
          <w:szCs w:val="24"/>
        </w:rPr>
        <w:t>Рославльского района Смоленской области</w:t>
      </w:r>
    </w:p>
    <w:p w:rsidR="007572F6" w:rsidRPr="00927F7A" w:rsidRDefault="00541043" w:rsidP="007572F6">
      <w:pPr>
        <w:ind w:left="5670"/>
        <w:rPr>
          <w:sz w:val="24"/>
          <w:szCs w:val="24"/>
        </w:rPr>
      </w:pPr>
      <w:r w:rsidRPr="00927F7A">
        <w:rPr>
          <w:sz w:val="24"/>
          <w:szCs w:val="24"/>
        </w:rPr>
        <w:t>о</w:t>
      </w:r>
      <w:r w:rsidR="008A3BB7" w:rsidRPr="00927F7A">
        <w:rPr>
          <w:sz w:val="24"/>
          <w:szCs w:val="24"/>
        </w:rPr>
        <w:t>т</w:t>
      </w:r>
      <w:r w:rsidR="00E7500E">
        <w:rPr>
          <w:sz w:val="24"/>
          <w:szCs w:val="24"/>
        </w:rPr>
        <w:t xml:space="preserve">  17.04</w:t>
      </w:r>
      <w:r w:rsidRPr="00927F7A">
        <w:rPr>
          <w:sz w:val="24"/>
          <w:szCs w:val="24"/>
        </w:rPr>
        <w:t xml:space="preserve">.2020  </w:t>
      </w:r>
      <w:r w:rsidR="008A3BB7" w:rsidRPr="00927F7A">
        <w:rPr>
          <w:sz w:val="24"/>
          <w:szCs w:val="24"/>
        </w:rPr>
        <w:t xml:space="preserve"> г. № </w:t>
      </w:r>
      <w:r w:rsidR="00E7500E">
        <w:rPr>
          <w:sz w:val="24"/>
          <w:szCs w:val="24"/>
        </w:rPr>
        <w:t>27</w:t>
      </w:r>
    </w:p>
    <w:p w:rsidR="008A3BB7" w:rsidRDefault="008A3BB7" w:rsidP="007572F6">
      <w:pPr>
        <w:ind w:left="5670"/>
        <w:rPr>
          <w:sz w:val="28"/>
          <w:szCs w:val="28"/>
        </w:rPr>
      </w:pPr>
    </w:p>
    <w:p w:rsidR="007572F6" w:rsidRPr="00886BFC" w:rsidRDefault="007572F6" w:rsidP="007572F6">
      <w:pPr>
        <w:jc w:val="center"/>
        <w:rPr>
          <w:sz w:val="28"/>
          <w:szCs w:val="28"/>
        </w:rPr>
      </w:pPr>
      <w:r w:rsidRPr="00886BFC">
        <w:rPr>
          <w:sz w:val="28"/>
          <w:szCs w:val="28"/>
        </w:rPr>
        <w:t>ПОРЯДОК</w:t>
      </w:r>
    </w:p>
    <w:p w:rsidR="007572F6" w:rsidRPr="00886BFC" w:rsidRDefault="007572F6" w:rsidP="007572F6">
      <w:pPr>
        <w:jc w:val="center"/>
        <w:rPr>
          <w:sz w:val="28"/>
          <w:szCs w:val="28"/>
        </w:rPr>
      </w:pPr>
      <w:r w:rsidRPr="00886BFC">
        <w:rPr>
          <w:sz w:val="28"/>
          <w:szCs w:val="28"/>
        </w:rPr>
        <w:t>ОСУЩЕСТВЛЕНИЯ КАПИТАЛЬНЫХ ВЛОЖЕНИЙ В ОБЪЕКТЫ МУНИЦИПАЛЬНОЙ СОБСТВЕННОСТИ МУНИЦ</w:t>
      </w:r>
      <w:r w:rsidR="008A3BB7">
        <w:rPr>
          <w:sz w:val="28"/>
          <w:szCs w:val="28"/>
        </w:rPr>
        <w:t xml:space="preserve">ИПАЛЬНОГО ОБРАЗОВАНИЯ </w:t>
      </w:r>
      <w:r w:rsidR="00E7500E">
        <w:rPr>
          <w:sz w:val="28"/>
          <w:szCs w:val="28"/>
        </w:rPr>
        <w:t>КИРИЛЛОВСКОГО</w:t>
      </w:r>
      <w:r w:rsidRPr="00886BFC">
        <w:rPr>
          <w:sz w:val="28"/>
          <w:szCs w:val="28"/>
        </w:rPr>
        <w:t xml:space="preserve"> СЕЛЬСКОГО ПОСЕЛЕНИЯ РОСЛАВЛЬСКОГО РАЙОНА СМОЛЕНСКОЙ ОБЛАСТИ</w:t>
      </w: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</w:p>
    <w:p w:rsidR="007572F6" w:rsidRPr="00886BFC" w:rsidRDefault="007572F6" w:rsidP="007572F6">
      <w:pPr>
        <w:ind w:firstLine="720"/>
        <w:jc w:val="center"/>
        <w:rPr>
          <w:sz w:val="28"/>
          <w:szCs w:val="28"/>
        </w:rPr>
      </w:pPr>
      <w:r w:rsidRPr="00886BFC">
        <w:rPr>
          <w:sz w:val="28"/>
          <w:szCs w:val="28"/>
        </w:rPr>
        <w:t>I. ОБЩИЕ ПОЛОЖЕНИЯ</w:t>
      </w: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  <w:r w:rsidRPr="00886BFC">
        <w:rPr>
          <w:sz w:val="28"/>
          <w:szCs w:val="28"/>
        </w:rPr>
        <w:t xml:space="preserve">1. Порядок осуществления капитальных вложений в объекты муниципальной собственности муниципального образования </w:t>
      </w:r>
      <w:r w:rsidR="00E7500E">
        <w:rPr>
          <w:sz w:val="28"/>
          <w:szCs w:val="28"/>
        </w:rPr>
        <w:t>Кирилловского</w:t>
      </w:r>
      <w:r w:rsidRPr="00886BFC">
        <w:rPr>
          <w:sz w:val="28"/>
          <w:szCs w:val="28"/>
        </w:rPr>
        <w:t xml:space="preserve"> сельского поселения Рославльского района Смоленской области (</w:t>
      </w:r>
      <w:r w:rsidRPr="008A3BB7">
        <w:rPr>
          <w:sz w:val="28"/>
          <w:szCs w:val="28"/>
        </w:rPr>
        <w:t>далее - Порядок</w:t>
      </w:r>
      <w:r w:rsidRPr="00886BFC">
        <w:rPr>
          <w:sz w:val="28"/>
          <w:szCs w:val="28"/>
        </w:rPr>
        <w:t>) устанавливает:</w:t>
      </w: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  <w:r w:rsidRPr="00886BFC">
        <w:rPr>
          <w:sz w:val="28"/>
          <w:szCs w:val="28"/>
        </w:rPr>
        <w:t xml:space="preserve">а) порядок осуществления бюджетных инвестиций в форме капитальных вложений в объекты капитального строительства муниципальной собственности муниципального образования </w:t>
      </w:r>
      <w:r w:rsidR="00E7500E">
        <w:rPr>
          <w:sz w:val="28"/>
          <w:szCs w:val="28"/>
        </w:rPr>
        <w:t>Кирилловского</w:t>
      </w:r>
      <w:r w:rsidR="00FC6056" w:rsidRPr="00886BFC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886BFC">
        <w:rPr>
          <w:sz w:val="28"/>
          <w:szCs w:val="28"/>
        </w:rPr>
        <w:t xml:space="preserve"> или в приобретение объектов недвижимого имущества в муниципальную собственность муниципального образования </w:t>
      </w:r>
      <w:r w:rsidR="00E7500E">
        <w:rPr>
          <w:sz w:val="28"/>
          <w:szCs w:val="28"/>
        </w:rPr>
        <w:t>Кирилловского</w:t>
      </w:r>
      <w:r w:rsidR="00FC6056" w:rsidRPr="00886BFC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886BFC">
        <w:rPr>
          <w:sz w:val="28"/>
          <w:szCs w:val="28"/>
        </w:rPr>
        <w:t xml:space="preserve"> за счет средств бюджета </w:t>
      </w:r>
      <w:r w:rsidR="00E7500E">
        <w:rPr>
          <w:sz w:val="28"/>
          <w:szCs w:val="28"/>
        </w:rPr>
        <w:t>Кирилловского</w:t>
      </w:r>
      <w:r w:rsidR="00FC6056" w:rsidRPr="00886BFC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886BFC">
        <w:rPr>
          <w:sz w:val="28"/>
          <w:szCs w:val="28"/>
        </w:rPr>
        <w:t xml:space="preserve"> (далее - бюджетные инвестиции)</w:t>
      </w:r>
      <w:r w:rsidR="008A3BB7">
        <w:rPr>
          <w:sz w:val="28"/>
          <w:szCs w:val="28"/>
        </w:rPr>
        <w:t>, в том числе условия передачи А</w:t>
      </w:r>
      <w:r w:rsidRPr="00886BFC">
        <w:rPr>
          <w:sz w:val="28"/>
          <w:szCs w:val="28"/>
        </w:rPr>
        <w:t xml:space="preserve">дминистрацией </w:t>
      </w:r>
      <w:r w:rsidR="00E7500E">
        <w:rPr>
          <w:sz w:val="28"/>
          <w:szCs w:val="28"/>
        </w:rPr>
        <w:t>Кирилловского</w:t>
      </w:r>
      <w:r w:rsidR="00FC6056" w:rsidRPr="00886BFC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886BFC">
        <w:rPr>
          <w:sz w:val="28"/>
          <w:szCs w:val="28"/>
        </w:rPr>
        <w:t xml:space="preserve"> муниципальным бюджетным учреждениям или муниципальным автономным учреждениям, муниципальным унитарным предприятиям муниципального образования </w:t>
      </w:r>
      <w:r w:rsidR="00E7500E">
        <w:rPr>
          <w:sz w:val="28"/>
          <w:szCs w:val="28"/>
        </w:rPr>
        <w:t>Кирилловского</w:t>
      </w:r>
      <w:r w:rsidR="00FC6056" w:rsidRPr="00886BFC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886BFC">
        <w:rPr>
          <w:sz w:val="28"/>
          <w:szCs w:val="28"/>
        </w:rPr>
        <w:t xml:space="preserve"> (</w:t>
      </w:r>
      <w:r w:rsidRPr="008A3BB7">
        <w:rPr>
          <w:sz w:val="28"/>
          <w:szCs w:val="28"/>
        </w:rPr>
        <w:t>далее – Организации</w:t>
      </w:r>
      <w:r w:rsidRPr="00886BFC">
        <w:rPr>
          <w:sz w:val="28"/>
          <w:szCs w:val="28"/>
        </w:rPr>
        <w:t>) полномочий муниципального заказчика по заключению и исполнению мун</w:t>
      </w:r>
      <w:r w:rsidR="008A3BB7">
        <w:rPr>
          <w:sz w:val="28"/>
          <w:szCs w:val="28"/>
        </w:rPr>
        <w:t>иципальных контрактов от имени А</w:t>
      </w:r>
      <w:r w:rsidRPr="00886BFC">
        <w:rPr>
          <w:sz w:val="28"/>
          <w:szCs w:val="28"/>
        </w:rPr>
        <w:t xml:space="preserve">дминистрации </w:t>
      </w:r>
      <w:r w:rsidR="00E7500E">
        <w:rPr>
          <w:sz w:val="28"/>
          <w:szCs w:val="28"/>
        </w:rPr>
        <w:t>Кирилловского</w:t>
      </w:r>
      <w:r w:rsidR="00FC6056" w:rsidRPr="00886BFC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886BFC">
        <w:rPr>
          <w:sz w:val="28"/>
          <w:szCs w:val="28"/>
        </w:rPr>
        <w:t xml:space="preserve"> в соответствии с Порядком, а также порядок заключения соглашений о передаче указанных полномочий;</w:t>
      </w: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  <w:r w:rsidRPr="00886BFC">
        <w:rPr>
          <w:sz w:val="28"/>
          <w:szCs w:val="28"/>
        </w:rPr>
        <w:t xml:space="preserve">б) порядок предоставления из бюджета </w:t>
      </w:r>
      <w:r w:rsidR="00E7500E">
        <w:rPr>
          <w:sz w:val="28"/>
          <w:szCs w:val="28"/>
        </w:rPr>
        <w:t>Кирилловского</w:t>
      </w:r>
      <w:r w:rsidR="00FC6056" w:rsidRPr="00886BFC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886BFC">
        <w:rPr>
          <w:sz w:val="28"/>
          <w:szCs w:val="28"/>
        </w:rPr>
        <w:t xml:space="preserve"> субсидий Организациям на осуществление капитальных вложений в объекты капитального строительства муниципальной собственности муниципального образования </w:t>
      </w:r>
      <w:r w:rsidR="00E7500E">
        <w:rPr>
          <w:sz w:val="28"/>
          <w:szCs w:val="28"/>
        </w:rPr>
        <w:t>Кирилловского</w:t>
      </w:r>
      <w:r w:rsidR="005E12AA" w:rsidRPr="00886BFC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886BFC">
        <w:rPr>
          <w:sz w:val="28"/>
          <w:szCs w:val="28"/>
        </w:rPr>
        <w:t xml:space="preserve"> и объекты недвижимого имущества, приобретаемые в муниципальную собственность муниципального образования </w:t>
      </w:r>
      <w:r w:rsidR="00E7500E">
        <w:rPr>
          <w:sz w:val="28"/>
          <w:szCs w:val="28"/>
        </w:rPr>
        <w:t>Кирилловского</w:t>
      </w:r>
      <w:r w:rsidR="005E12AA" w:rsidRPr="00886BFC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886BFC">
        <w:rPr>
          <w:sz w:val="28"/>
          <w:szCs w:val="28"/>
        </w:rPr>
        <w:t xml:space="preserve"> (</w:t>
      </w:r>
      <w:r w:rsidRPr="008A3BB7">
        <w:rPr>
          <w:sz w:val="28"/>
          <w:szCs w:val="28"/>
        </w:rPr>
        <w:t>далее соответственно - объекты, субсидии</w:t>
      </w:r>
      <w:r w:rsidRPr="00886BFC">
        <w:rPr>
          <w:sz w:val="28"/>
          <w:szCs w:val="28"/>
        </w:rPr>
        <w:t>).</w:t>
      </w: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  <w:r w:rsidRPr="00886BFC">
        <w:rPr>
          <w:sz w:val="28"/>
          <w:szCs w:val="28"/>
        </w:rPr>
        <w:t xml:space="preserve">2. Принятие решений о подготовке и реализации бюджетных инвестиций в объекты муниципальной собственности муниципального образования </w:t>
      </w:r>
      <w:r w:rsidR="00E7500E">
        <w:rPr>
          <w:sz w:val="28"/>
          <w:szCs w:val="28"/>
        </w:rPr>
        <w:lastRenderedPageBreak/>
        <w:t>Кирилловского</w:t>
      </w:r>
      <w:r w:rsidR="005E12AA" w:rsidRPr="00886BFC">
        <w:rPr>
          <w:sz w:val="28"/>
          <w:szCs w:val="28"/>
        </w:rPr>
        <w:t xml:space="preserve"> сельского поселения Рославльского района Смоленской области </w:t>
      </w:r>
      <w:r w:rsidRPr="00886BFC">
        <w:rPr>
          <w:sz w:val="28"/>
          <w:szCs w:val="28"/>
        </w:rPr>
        <w:t>выражается во включении указанных объектов в муниципальные программы</w:t>
      </w:r>
      <w:r w:rsidR="005E12AA" w:rsidRPr="00886BFC">
        <w:rPr>
          <w:sz w:val="28"/>
          <w:szCs w:val="28"/>
        </w:rPr>
        <w:t>.</w:t>
      </w: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  <w:r w:rsidRPr="00886BFC">
        <w:rPr>
          <w:sz w:val="28"/>
          <w:szCs w:val="28"/>
        </w:rPr>
        <w:t xml:space="preserve">3.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бюджетом </w:t>
      </w:r>
      <w:r w:rsidR="00E7500E">
        <w:rPr>
          <w:sz w:val="28"/>
          <w:szCs w:val="28"/>
        </w:rPr>
        <w:t>Кирилловского</w:t>
      </w:r>
      <w:r w:rsidR="005E12AA" w:rsidRPr="00886BFC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886BFC">
        <w:rPr>
          <w:sz w:val="28"/>
          <w:szCs w:val="28"/>
        </w:rPr>
        <w:t xml:space="preserve"> и муниципальными программами.</w:t>
      </w: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  <w:r w:rsidRPr="00886BFC">
        <w:rPr>
          <w:sz w:val="28"/>
          <w:szCs w:val="28"/>
        </w:rPr>
        <w:t>Муниципальные контракты,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пределах средств, установленных на соответствующие цели решениями о подготовке и реализации бюджетных инвестиций в объекты муниципальной собственности, на срок реализации указанных решений.</w:t>
      </w: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  <w:r w:rsidRPr="00886BFC">
        <w:rPr>
          <w:sz w:val="28"/>
          <w:szCs w:val="28"/>
        </w:rPr>
        <w:t>4. При осуществлении капитальных вложений в объекты не допускается:</w:t>
      </w: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  <w:r w:rsidRPr="00886BFC">
        <w:rPr>
          <w:sz w:val="28"/>
          <w:szCs w:val="28"/>
        </w:rPr>
        <w:t>а) предоставление субсидий в отношении объектов, по которым принято решение о подготовке и реализации бюджетных инвестиций, предусмотренное пунктом 2 статьи 79 Бюджетного кодекса Российской Федерации;</w:t>
      </w: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  <w:r w:rsidRPr="00886BFC">
        <w:rPr>
          <w:sz w:val="28"/>
          <w:szCs w:val="28"/>
        </w:rPr>
        <w:t>б) предоставление бюджетных инвестиций в объекты, по которым принято решение о предоставлении субсидий, предусмотренное пунктом 2 статьи 78.2 Бюджетного кодекса Российской Федерации.</w:t>
      </w: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  <w:r w:rsidRPr="00886BFC">
        <w:rPr>
          <w:sz w:val="28"/>
          <w:szCs w:val="28"/>
        </w:rPr>
        <w:t xml:space="preserve">5. Бюджетные ассигнования на осуществление бюджетных инвестиций и предоставление субсидий, софинансирование которых осуществляется за счет межбюджетных субсидий из федерального бюджета, областного бюджета, подлежат утверждению решением </w:t>
      </w:r>
      <w:r w:rsidR="005E12AA" w:rsidRPr="00886BFC">
        <w:rPr>
          <w:sz w:val="28"/>
          <w:szCs w:val="28"/>
        </w:rPr>
        <w:t xml:space="preserve">Совета депутатов </w:t>
      </w:r>
      <w:r w:rsidR="00E7500E">
        <w:rPr>
          <w:sz w:val="28"/>
          <w:szCs w:val="28"/>
        </w:rPr>
        <w:t>Кирилловского</w:t>
      </w:r>
      <w:r w:rsidR="005E12AA" w:rsidRPr="00886BFC">
        <w:rPr>
          <w:sz w:val="28"/>
          <w:szCs w:val="28"/>
        </w:rPr>
        <w:t xml:space="preserve"> сельского поселения Рославльского района Смоленской области </w:t>
      </w:r>
      <w:r w:rsidRPr="00886BFC">
        <w:rPr>
          <w:sz w:val="28"/>
          <w:szCs w:val="28"/>
        </w:rPr>
        <w:t xml:space="preserve">о бюджете </w:t>
      </w:r>
      <w:r w:rsidR="00E7500E">
        <w:rPr>
          <w:sz w:val="28"/>
          <w:szCs w:val="28"/>
        </w:rPr>
        <w:t>Кирилловского</w:t>
      </w:r>
      <w:r w:rsidR="005E12AA" w:rsidRPr="00886BFC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886BFC">
        <w:rPr>
          <w:sz w:val="28"/>
          <w:szCs w:val="28"/>
        </w:rPr>
        <w:t xml:space="preserve"> раздельно по каждому объекту.</w:t>
      </w: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  <w:r w:rsidRPr="00886BFC">
        <w:rPr>
          <w:sz w:val="28"/>
          <w:szCs w:val="28"/>
        </w:rPr>
        <w:t xml:space="preserve">6.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предприятий, основанных на праве хозяйственного ведения, либо включаются в состав муниципальной казны муниципального образования </w:t>
      </w:r>
      <w:r w:rsidR="00E7500E">
        <w:rPr>
          <w:sz w:val="28"/>
          <w:szCs w:val="28"/>
        </w:rPr>
        <w:t>Кирилловского</w:t>
      </w:r>
      <w:r w:rsidR="005E12AA" w:rsidRPr="00886BFC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886BFC">
        <w:rPr>
          <w:sz w:val="28"/>
          <w:szCs w:val="28"/>
        </w:rPr>
        <w:t>.</w:t>
      </w: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  <w:r w:rsidRPr="00886BFC">
        <w:rPr>
          <w:sz w:val="28"/>
          <w:szCs w:val="28"/>
        </w:rPr>
        <w:t>7.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муниципальных унитарных предприятий, основанных на праве хозяйственного ведения, влечет увеличение уставного фонда.</w:t>
      </w: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  <w:r w:rsidRPr="00886BFC">
        <w:rPr>
          <w:sz w:val="28"/>
          <w:szCs w:val="28"/>
        </w:rPr>
        <w:t>II. ОСУЩЕСТВЛЕНИЕ БЮДЖЕТНЫХ ИНВЕСТИЦИЙ</w:t>
      </w: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  <w:r w:rsidRPr="00886BFC">
        <w:rPr>
          <w:sz w:val="28"/>
          <w:szCs w:val="28"/>
        </w:rPr>
        <w:t xml:space="preserve">8.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</w:t>
      </w:r>
      <w:r w:rsidRPr="00886BFC">
        <w:rPr>
          <w:sz w:val="28"/>
          <w:szCs w:val="28"/>
        </w:rPr>
        <w:lastRenderedPageBreak/>
        <w:t>(реконструкции, в том числе с элементами реставрации, технического перевооружения) и (или) приобретения объектов:</w:t>
      </w: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  <w:r w:rsidRPr="00886BFC">
        <w:rPr>
          <w:sz w:val="28"/>
          <w:szCs w:val="28"/>
        </w:rPr>
        <w:t xml:space="preserve">а) муниципальными заказчиками, являющимися получателями средств бюджета </w:t>
      </w:r>
      <w:r w:rsidR="00E7500E">
        <w:rPr>
          <w:sz w:val="28"/>
          <w:szCs w:val="28"/>
        </w:rPr>
        <w:t>Кирилловского</w:t>
      </w:r>
      <w:r w:rsidR="005E12AA" w:rsidRPr="00886BFC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886BFC">
        <w:rPr>
          <w:sz w:val="28"/>
          <w:szCs w:val="28"/>
        </w:rPr>
        <w:t>;</w:t>
      </w: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  <w:r w:rsidRPr="00886BFC">
        <w:rPr>
          <w:sz w:val="28"/>
          <w:szCs w:val="28"/>
        </w:rPr>
        <w:t>б) орга</w:t>
      </w:r>
      <w:r w:rsidR="00541043">
        <w:rPr>
          <w:sz w:val="28"/>
          <w:szCs w:val="28"/>
        </w:rPr>
        <w:t>низациями, в отношении которых А</w:t>
      </w:r>
      <w:r w:rsidRPr="00886BFC">
        <w:rPr>
          <w:sz w:val="28"/>
          <w:szCs w:val="28"/>
        </w:rPr>
        <w:t xml:space="preserve">дминистрация </w:t>
      </w:r>
      <w:r w:rsidR="00E7500E">
        <w:rPr>
          <w:sz w:val="28"/>
          <w:szCs w:val="28"/>
        </w:rPr>
        <w:t>Кирилловского</w:t>
      </w:r>
      <w:r w:rsidR="005E12AA" w:rsidRPr="00886BFC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886BFC">
        <w:rPr>
          <w:sz w:val="28"/>
          <w:szCs w:val="28"/>
        </w:rPr>
        <w:t xml:space="preserve"> осуществляет функции и полномочия учредителя или осуществляет права собственника имущества и которым передала на безвозмездной основе в соответствии с настоящим Порядком свои полномочия муниципального заказчика по за</w:t>
      </w:r>
      <w:r w:rsidR="00541043">
        <w:rPr>
          <w:sz w:val="28"/>
          <w:szCs w:val="28"/>
        </w:rPr>
        <w:t>ключению и исполнению от имени А</w:t>
      </w:r>
      <w:r w:rsidRPr="00886BFC">
        <w:rPr>
          <w:sz w:val="28"/>
          <w:szCs w:val="28"/>
        </w:rPr>
        <w:t xml:space="preserve">дминистрации </w:t>
      </w:r>
      <w:r w:rsidR="00E7500E">
        <w:rPr>
          <w:sz w:val="28"/>
          <w:szCs w:val="28"/>
        </w:rPr>
        <w:t>Кирилловского</w:t>
      </w:r>
      <w:r w:rsidR="005E12AA" w:rsidRPr="00886BFC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886BFC">
        <w:rPr>
          <w:sz w:val="28"/>
          <w:szCs w:val="28"/>
        </w:rPr>
        <w:t xml:space="preserve"> муниципальных контрактов.</w:t>
      </w: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  <w:r w:rsidRPr="00886BFC">
        <w:rPr>
          <w:sz w:val="28"/>
          <w:szCs w:val="28"/>
        </w:rPr>
        <w:t xml:space="preserve">9.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 w:rsidR="00E7500E">
        <w:rPr>
          <w:sz w:val="28"/>
          <w:szCs w:val="28"/>
        </w:rPr>
        <w:t>Кирилловского</w:t>
      </w:r>
      <w:r w:rsidR="005E12AA" w:rsidRPr="00886BFC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886BFC">
        <w:rPr>
          <w:sz w:val="28"/>
          <w:szCs w:val="28"/>
        </w:rPr>
        <w:t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решениями, на срок, превышающий срок действия утвержденных ему лимитов бюджетных обязательств.</w:t>
      </w: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  <w:r w:rsidRPr="00886BFC">
        <w:rPr>
          <w:sz w:val="28"/>
          <w:szCs w:val="28"/>
        </w:rPr>
        <w:t>10. В целях осуществления бюджетных инвестиций в соответствии с подпунктом «б» пункта 8 настоя</w:t>
      </w:r>
      <w:r w:rsidR="00541043">
        <w:rPr>
          <w:sz w:val="28"/>
          <w:szCs w:val="28"/>
        </w:rPr>
        <w:t>щего Порядка А</w:t>
      </w:r>
      <w:r w:rsidRPr="00886BFC">
        <w:rPr>
          <w:sz w:val="28"/>
          <w:szCs w:val="28"/>
        </w:rPr>
        <w:t xml:space="preserve">дминистрацией </w:t>
      </w:r>
      <w:r w:rsidR="00E7500E">
        <w:rPr>
          <w:sz w:val="28"/>
          <w:szCs w:val="28"/>
        </w:rPr>
        <w:t>Кирилловского</w:t>
      </w:r>
      <w:r w:rsidR="005E12AA" w:rsidRPr="00886BFC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886BFC">
        <w:rPr>
          <w:sz w:val="28"/>
          <w:szCs w:val="28"/>
        </w:rPr>
        <w:t>, заключаются с Организациями соглашения о передаче полномочий муниципального заказчика по за</w:t>
      </w:r>
      <w:r w:rsidR="00541043">
        <w:rPr>
          <w:sz w:val="28"/>
          <w:szCs w:val="28"/>
        </w:rPr>
        <w:t>ключению и исполнению от имени А</w:t>
      </w:r>
      <w:r w:rsidRPr="00886BFC">
        <w:rPr>
          <w:sz w:val="28"/>
          <w:szCs w:val="28"/>
        </w:rPr>
        <w:t xml:space="preserve">дминистрации </w:t>
      </w:r>
      <w:r w:rsidR="00E7500E">
        <w:rPr>
          <w:sz w:val="28"/>
          <w:szCs w:val="28"/>
        </w:rPr>
        <w:t>Кирилловского</w:t>
      </w:r>
      <w:r w:rsidR="005E12AA" w:rsidRPr="00886BFC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886BFC">
        <w:rPr>
          <w:sz w:val="28"/>
          <w:szCs w:val="28"/>
        </w:rPr>
        <w:t xml:space="preserve"> муниципальных контрактов (за исключением полномочий, связанных с введением в установленном порядке в эксплуатацию объекта) (</w:t>
      </w:r>
      <w:r w:rsidRPr="00541043">
        <w:rPr>
          <w:sz w:val="28"/>
          <w:szCs w:val="28"/>
        </w:rPr>
        <w:t>далее - соглашение о передаче полномочий</w:t>
      </w:r>
      <w:r w:rsidRPr="00886BFC">
        <w:rPr>
          <w:sz w:val="28"/>
          <w:szCs w:val="28"/>
        </w:rPr>
        <w:t>).</w:t>
      </w: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  <w:r w:rsidRPr="00886BFC">
        <w:rPr>
          <w:sz w:val="28"/>
          <w:szCs w:val="28"/>
        </w:rPr>
        <w:t>11. Соглашение о передаче полномочий может быть заключено в отношении нескольких объектов и должно содержать в том числе:</w:t>
      </w: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  <w:r w:rsidRPr="00886BFC">
        <w:rPr>
          <w:sz w:val="28"/>
          <w:szCs w:val="28"/>
        </w:rPr>
        <w:t xml:space="preserve">а) цель осуществления бюджетных инвестиций и их объем с распределением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а также общего объема капитальных вложений в объект муниципальной собственности муниципального образования </w:t>
      </w:r>
      <w:r w:rsidR="00E7500E">
        <w:rPr>
          <w:sz w:val="28"/>
          <w:szCs w:val="28"/>
        </w:rPr>
        <w:t>Кирилловского</w:t>
      </w:r>
      <w:r w:rsidR="005E12AA" w:rsidRPr="00886BFC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886BFC">
        <w:rPr>
          <w:sz w:val="28"/>
          <w:szCs w:val="28"/>
        </w:rPr>
        <w:t xml:space="preserve">, в том числе объема бюджетных </w:t>
      </w:r>
      <w:r w:rsidR="00541043">
        <w:rPr>
          <w:sz w:val="28"/>
          <w:szCs w:val="28"/>
        </w:rPr>
        <w:t>ассигнований, предусмотренного Администрацией</w:t>
      </w:r>
      <w:r w:rsidR="00E7500E">
        <w:rPr>
          <w:sz w:val="28"/>
          <w:szCs w:val="28"/>
        </w:rPr>
        <w:t xml:space="preserve"> Кирилловского</w:t>
      </w:r>
      <w:r w:rsidR="005E12AA" w:rsidRPr="00886BFC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886BFC">
        <w:rPr>
          <w:sz w:val="28"/>
          <w:szCs w:val="28"/>
        </w:rPr>
        <w:t xml:space="preserve">, как получателю бюджетных средств, соответствующих решениям. Объем бюджетных инвестиций должен соответствовать объему бюджетных ассигнований на осуществление бюджетных инвестиций, предусмотренному решением о бюджете </w:t>
      </w:r>
      <w:r w:rsidR="00E7500E">
        <w:rPr>
          <w:sz w:val="28"/>
          <w:szCs w:val="28"/>
        </w:rPr>
        <w:t>Кирилловского</w:t>
      </w:r>
      <w:r w:rsidR="005E12AA" w:rsidRPr="00886BFC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886BFC">
        <w:rPr>
          <w:sz w:val="28"/>
          <w:szCs w:val="28"/>
        </w:rPr>
        <w:t>.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инвестиций, предусмотренному федеральной адресной инвестиционной программой;</w:t>
      </w: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  <w:r w:rsidRPr="00886BFC">
        <w:rPr>
          <w:sz w:val="28"/>
          <w:szCs w:val="28"/>
        </w:rPr>
        <w:lastRenderedPageBreak/>
        <w:t>б) положения, устанавливающие права и обязанности Организаций по за</w:t>
      </w:r>
      <w:r w:rsidR="00541043">
        <w:rPr>
          <w:sz w:val="28"/>
          <w:szCs w:val="28"/>
        </w:rPr>
        <w:t>ключению и исполнению от имени А</w:t>
      </w:r>
      <w:r w:rsidRPr="00886BFC">
        <w:rPr>
          <w:sz w:val="28"/>
          <w:szCs w:val="28"/>
        </w:rPr>
        <w:t xml:space="preserve">дминистрации </w:t>
      </w:r>
      <w:r w:rsidR="00E7500E">
        <w:rPr>
          <w:sz w:val="28"/>
          <w:szCs w:val="28"/>
        </w:rPr>
        <w:t>Кирилловского</w:t>
      </w:r>
      <w:r w:rsidR="005E12AA" w:rsidRPr="00886BFC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886BFC">
        <w:rPr>
          <w:sz w:val="28"/>
          <w:szCs w:val="28"/>
        </w:rPr>
        <w:t>, осуществляющей функции и полномочия учредителя, или собственника имущества, муниципальных контрактов;</w:t>
      </w: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  <w:r w:rsidRPr="00886BFC">
        <w:rPr>
          <w:sz w:val="28"/>
          <w:szCs w:val="28"/>
        </w:rPr>
        <w:t>в) ответственность Организаций за неисполнение или ненадлежащее исполнение переданных им полномочий;</w:t>
      </w: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  <w:r w:rsidRPr="00886BFC">
        <w:rPr>
          <w:sz w:val="28"/>
          <w:szCs w:val="28"/>
        </w:rPr>
        <w:t>г) по</w:t>
      </w:r>
      <w:r w:rsidR="00541043">
        <w:rPr>
          <w:sz w:val="28"/>
          <w:szCs w:val="28"/>
        </w:rPr>
        <w:t>ложения, устанавливающие право А</w:t>
      </w:r>
      <w:r w:rsidRPr="00886BFC">
        <w:rPr>
          <w:sz w:val="28"/>
          <w:szCs w:val="28"/>
        </w:rPr>
        <w:t xml:space="preserve">дминистрации </w:t>
      </w:r>
      <w:r w:rsidR="00E7500E">
        <w:rPr>
          <w:sz w:val="28"/>
          <w:szCs w:val="28"/>
        </w:rPr>
        <w:t>Кирилловского</w:t>
      </w:r>
      <w:r w:rsidR="005E12AA" w:rsidRPr="00886BFC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886BFC">
        <w:rPr>
          <w:sz w:val="28"/>
          <w:szCs w:val="28"/>
        </w:rPr>
        <w:t>, осуществляющей функции и полномочия учредителя или собственника имущества, на проведение проверок соблюдения Организациями условий, установленных заключенным соглашением о передаче полномочий;</w:t>
      </w: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  <w:r w:rsidRPr="00886BFC">
        <w:rPr>
          <w:sz w:val="28"/>
          <w:szCs w:val="28"/>
        </w:rPr>
        <w:t>д) положения, устанавливающие обязанность Организаций по ведению бюджетного учета, составлению и пред</w:t>
      </w:r>
      <w:r w:rsidR="00541043">
        <w:rPr>
          <w:sz w:val="28"/>
          <w:szCs w:val="28"/>
        </w:rPr>
        <w:t>ставлению бюджетной отчетности А</w:t>
      </w:r>
      <w:r w:rsidRPr="00886BFC">
        <w:rPr>
          <w:sz w:val="28"/>
          <w:szCs w:val="28"/>
        </w:rPr>
        <w:t xml:space="preserve">дминистрации </w:t>
      </w:r>
      <w:r w:rsidR="00E7500E">
        <w:rPr>
          <w:sz w:val="28"/>
          <w:szCs w:val="28"/>
        </w:rPr>
        <w:t>Кирилловского</w:t>
      </w:r>
      <w:r w:rsidR="005E12AA" w:rsidRPr="00886BFC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886BFC">
        <w:rPr>
          <w:sz w:val="28"/>
          <w:szCs w:val="28"/>
        </w:rPr>
        <w:t xml:space="preserve">, осуществляющей функции и полномочия учредителя или собственника имущества, как получателя бюджетных средств бюджета </w:t>
      </w:r>
      <w:r w:rsidR="00E7500E">
        <w:rPr>
          <w:sz w:val="28"/>
          <w:szCs w:val="28"/>
        </w:rPr>
        <w:t>Кирилловского</w:t>
      </w:r>
      <w:r w:rsidR="005E12AA" w:rsidRPr="00886BFC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886BFC">
        <w:rPr>
          <w:sz w:val="28"/>
          <w:szCs w:val="28"/>
        </w:rPr>
        <w:t>.</w:t>
      </w: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  <w:r w:rsidRPr="00886BFC">
        <w:rPr>
          <w:sz w:val="28"/>
          <w:szCs w:val="28"/>
        </w:rPr>
        <w:t>12. Соглашения о передаче полномочий являются основанием для открытия Организациям лицевых счетов получателя бюджетных сре</w:t>
      </w:r>
      <w:r w:rsidR="00541043">
        <w:rPr>
          <w:sz w:val="28"/>
          <w:szCs w:val="28"/>
        </w:rPr>
        <w:t>дств по переданным полномочиям А</w:t>
      </w:r>
      <w:r w:rsidRPr="00886BFC">
        <w:rPr>
          <w:sz w:val="28"/>
          <w:szCs w:val="28"/>
        </w:rPr>
        <w:t xml:space="preserve">дминистрации </w:t>
      </w:r>
      <w:r w:rsidR="00E7500E">
        <w:rPr>
          <w:sz w:val="28"/>
          <w:szCs w:val="28"/>
        </w:rPr>
        <w:t>Кирилловского</w:t>
      </w:r>
      <w:r w:rsidR="005E12AA" w:rsidRPr="00886BFC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886BFC">
        <w:rPr>
          <w:sz w:val="28"/>
          <w:szCs w:val="28"/>
        </w:rPr>
        <w:t xml:space="preserve"> для учета операций по осуществлению бюджетных инвестиций в объекты муниципальной собственности.</w:t>
      </w: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  <w:r w:rsidRPr="00886BFC">
        <w:rPr>
          <w:sz w:val="28"/>
          <w:szCs w:val="28"/>
        </w:rPr>
        <w:t xml:space="preserve">13. Бюджетные инвестиции в объекты капитального строительства муниципальной собственности муниципального образования </w:t>
      </w:r>
      <w:r w:rsidR="00E7500E">
        <w:rPr>
          <w:sz w:val="28"/>
          <w:szCs w:val="28"/>
        </w:rPr>
        <w:t>Кирилловского</w:t>
      </w:r>
      <w:r w:rsidR="005E12AA" w:rsidRPr="00886BFC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886BFC">
        <w:rPr>
          <w:sz w:val="28"/>
          <w:szCs w:val="28"/>
        </w:rPr>
        <w:t xml:space="preserve"> могут осуществляться в соответствии с концессионными соглашениями.</w:t>
      </w: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  <w:r w:rsidRPr="00886BFC">
        <w:rPr>
          <w:sz w:val="28"/>
          <w:szCs w:val="28"/>
        </w:rPr>
        <w:t>III. ПРЕДОСТАВЛЕНИЕ СУБСИДИЙ</w:t>
      </w: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  <w:r w:rsidRPr="00886BFC">
        <w:rPr>
          <w:sz w:val="28"/>
          <w:szCs w:val="28"/>
        </w:rPr>
        <w:t xml:space="preserve">14. Субсидии предоставляются Организациям в размере средств, предусмотренных решением, в пределах бюджетных средств, предусмотренных решением </w:t>
      </w:r>
      <w:r w:rsidR="005E12AA" w:rsidRPr="00886BFC">
        <w:rPr>
          <w:sz w:val="28"/>
          <w:szCs w:val="28"/>
        </w:rPr>
        <w:t xml:space="preserve">Совета депутатов </w:t>
      </w:r>
      <w:r w:rsidR="00E7500E">
        <w:rPr>
          <w:sz w:val="28"/>
          <w:szCs w:val="28"/>
        </w:rPr>
        <w:t>Кирилловского</w:t>
      </w:r>
      <w:r w:rsidR="005E12AA" w:rsidRPr="00886BFC">
        <w:rPr>
          <w:sz w:val="28"/>
          <w:szCs w:val="28"/>
        </w:rPr>
        <w:t xml:space="preserve"> сельского поселения Рославльского района Смоленской области </w:t>
      </w:r>
      <w:r w:rsidRPr="00886BFC">
        <w:rPr>
          <w:sz w:val="28"/>
          <w:szCs w:val="28"/>
        </w:rPr>
        <w:t xml:space="preserve">о бюджете на соответствующий финансовый год и на плановый период, и лимитов бюджетных обязательств, доведенных в установленном порядке получателю средств бюджета </w:t>
      </w:r>
      <w:r w:rsidR="00E7500E">
        <w:rPr>
          <w:sz w:val="28"/>
          <w:szCs w:val="28"/>
        </w:rPr>
        <w:t>Кирилловского</w:t>
      </w:r>
      <w:r w:rsidR="005E12AA" w:rsidRPr="00886BFC">
        <w:rPr>
          <w:sz w:val="28"/>
          <w:szCs w:val="28"/>
        </w:rPr>
        <w:t xml:space="preserve"> сельского поселения Рославльского района Смоленской области </w:t>
      </w:r>
      <w:r w:rsidRPr="00886BFC">
        <w:rPr>
          <w:sz w:val="28"/>
          <w:szCs w:val="28"/>
        </w:rPr>
        <w:t>на цели предоставления субсидий.</w:t>
      </w: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  <w:r w:rsidRPr="00886BFC">
        <w:rPr>
          <w:sz w:val="28"/>
          <w:szCs w:val="28"/>
        </w:rPr>
        <w:t xml:space="preserve">15. Предоставление субсидии осуществляется в соответствии с </w:t>
      </w:r>
      <w:r w:rsidR="00541043">
        <w:rPr>
          <w:sz w:val="28"/>
          <w:szCs w:val="28"/>
        </w:rPr>
        <w:t>соглашением, заключенным между А</w:t>
      </w:r>
      <w:r w:rsidRPr="00886BFC">
        <w:rPr>
          <w:sz w:val="28"/>
          <w:szCs w:val="28"/>
        </w:rPr>
        <w:t xml:space="preserve">дминистрацией </w:t>
      </w:r>
      <w:r w:rsidR="00E7500E">
        <w:rPr>
          <w:sz w:val="28"/>
          <w:szCs w:val="28"/>
        </w:rPr>
        <w:t>Кирилловского</w:t>
      </w:r>
      <w:r w:rsidR="001F5BF3" w:rsidRPr="00886BFC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886BFC">
        <w:rPr>
          <w:sz w:val="28"/>
          <w:szCs w:val="28"/>
        </w:rPr>
        <w:t>, осуществляющей функции и полномочия учредителя, собственника имущества как получателем бюджетных средств, предоставляющим субсидию, и Организацией (</w:t>
      </w:r>
      <w:r w:rsidRPr="00541043">
        <w:rPr>
          <w:sz w:val="28"/>
          <w:szCs w:val="28"/>
        </w:rPr>
        <w:t>далее - соглашение о предоставлении субсидий</w:t>
      </w:r>
      <w:r w:rsidRPr="00886BFC">
        <w:rPr>
          <w:sz w:val="28"/>
          <w:szCs w:val="28"/>
        </w:rPr>
        <w:t>) на срок действия утвержденных лимитов бюджетных обязательств. По решению получателю бюджетных средств может быть предоставлено право заключать соглашения о предоставлении субсидии на срок реализации соответствующих решений, превышающий срок действия утвержденных ему лимитов бюджетных обязательств на предоставление субсидий.</w:t>
      </w: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  <w:r w:rsidRPr="00886BFC">
        <w:rPr>
          <w:sz w:val="28"/>
          <w:szCs w:val="28"/>
        </w:rPr>
        <w:lastRenderedPageBreak/>
        <w:t>16.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  <w:r w:rsidRPr="00886BFC">
        <w:rPr>
          <w:sz w:val="28"/>
          <w:szCs w:val="28"/>
        </w:rPr>
        <w:t xml:space="preserve"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муниципального образования </w:t>
      </w:r>
      <w:r w:rsidR="00E7500E">
        <w:rPr>
          <w:sz w:val="28"/>
          <w:szCs w:val="28"/>
        </w:rPr>
        <w:t>Кирилловского</w:t>
      </w:r>
      <w:r w:rsidR="001F5BF3" w:rsidRPr="00886BFC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886BFC">
        <w:rPr>
          <w:sz w:val="28"/>
          <w:szCs w:val="28"/>
        </w:rPr>
        <w:t xml:space="preserve"> либо стоимости приобретения объекта недвижимого имущества в муниципальную собственность муниципального образования </w:t>
      </w:r>
      <w:r w:rsidR="00E7500E">
        <w:rPr>
          <w:sz w:val="28"/>
          <w:szCs w:val="28"/>
        </w:rPr>
        <w:t>Кирилловского</w:t>
      </w:r>
      <w:r w:rsidR="001F5BF3" w:rsidRPr="00886BFC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886BFC">
        <w:rPr>
          <w:sz w:val="28"/>
          <w:szCs w:val="28"/>
        </w:rPr>
        <w:t xml:space="preserve">, определенной в соответствии с действующим законодательством), соответствующих решению, а также с указанием общего объема капитальных вложений за счет всех источников финансового обеспечения, в том числе объема предоставляемой субсидии. Объем предоставляемой субсидии должен соответствовать объему бюджетных ассигнований на предоставление субсидии, предусмотренному решением </w:t>
      </w:r>
      <w:r w:rsidR="001F5BF3" w:rsidRPr="00886BFC">
        <w:rPr>
          <w:sz w:val="28"/>
          <w:szCs w:val="28"/>
        </w:rPr>
        <w:t xml:space="preserve">Совета депутатов </w:t>
      </w:r>
      <w:r w:rsidR="00E7500E">
        <w:rPr>
          <w:sz w:val="28"/>
          <w:szCs w:val="28"/>
        </w:rPr>
        <w:t>Кирилловского</w:t>
      </w:r>
      <w:r w:rsidR="001F5BF3" w:rsidRPr="00886BFC">
        <w:rPr>
          <w:sz w:val="28"/>
          <w:szCs w:val="28"/>
        </w:rPr>
        <w:t xml:space="preserve"> сельского поселения Рославльского района Смоленской области </w:t>
      </w:r>
      <w:r w:rsidRPr="00886BFC">
        <w:rPr>
          <w:sz w:val="28"/>
          <w:szCs w:val="28"/>
        </w:rPr>
        <w:t xml:space="preserve">о бюджете </w:t>
      </w:r>
      <w:r w:rsidR="00E7500E">
        <w:rPr>
          <w:sz w:val="28"/>
          <w:szCs w:val="28"/>
        </w:rPr>
        <w:t>Кирилловского</w:t>
      </w:r>
      <w:r w:rsidR="001F5BF3" w:rsidRPr="00886BFC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886BFC">
        <w:rPr>
          <w:sz w:val="28"/>
          <w:szCs w:val="28"/>
        </w:rPr>
        <w:t>;</w:t>
      </w: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  <w:r w:rsidRPr="00886BFC">
        <w:rPr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  <w:r w:rsidRPr="00886BFC">
        <w:rPr>
          <w:sz w:val="28"/>
          <w:szCs w:val="28"/>
        </w:rPr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  <w:r w:rsidRPr="00886BFC">
        <w:rPr>
          <w:sz w:val="28"/>
          <w:szCs w:val="28"/>
        </w:rPr>
        <w:t>г) положения, устанавливающие обязанность муниципального автономного учреждения и муниципального унитарного предприятия по открытию в органе Федерального казначейства лицевого счета по получению и использованию субсидий (</w:t>
      </w:r>
      <w:r w:rsidRPr="00541043">
        <w:rPr>
          <w:sz w:val="28"/>
          <w:szCs w:val="28"/>
        </w:rPr>
        <w:t>далее – лицевой счет</w:t>
      </w:r>
      <w:r w:rsidRPr="00886BFC">
        <w:rPr>
          <w:sz w:val="28"/>
          <w:szCs w:val="28"/>
        </w:rPr>
        <w:t>);</w:t>
      </w: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  <w:r w:rsidRPr="00886BFC">
        <w:rPr>
          <w:sz w:val="28"/>
          <w:szCs w:val="28"/>
        </w:rPr>
        <w:t>д) сроки (порядок определения сроков) перечисления субсидии, а также положения, устанавливающие обязанность перечисления субсидии на лицевой счет;</w:t>
      </w: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  <w:r w:rsidRPr="00886BFC">
        <w:rPr>
          <w:sz w:val="28"/>
          <w:szCs w:val="28"/>
        </w:rPr>
        <w:t>е) 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  <w:r w:rsidRPr="00886BFC">
        <w:rPr>
          <w:sz w:val="28"/>
          <w:szCs w:val="28"/>
        </w:rPr>
        <w:t>ж) порядок возврата Организацией средств в объеме остатка не использованной на начало очередного финансового года ранее перечисленной этой Организации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субсидии, указанного в пункте 20 настоящего Порядка;</w:t>
      </w: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  <w:r w:rsidRPr="00886BFC">
        <w:rPr>
          <w:sz w:val="28"/>
          <w:szCs w:val="28"/>
        </w:rPr>
        <w:t>з)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  <w:r w:rsidRPr="00886BFC">
        <w:rPr>
          <w:sz w:val="28"/>
          <w:szCs w:val="28"/>
        </w:rPr>
        <w:lastRenderedPageBreak/>
        <w:t>и)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  <w:r w:rsidRPr="00886BFC">
        <w:rPr>
          <w:sz w:val="28"/>
          <w:szCs w:val="28"/>
        </w:rPr>
        <w:t>к) порядок и сроки представления Организацией отчетности об использовании субсидии;</w:t>
      </w: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  <w:r w:rsidRPr="00886BFC">
        <w:rPr>
          <w:sz w:val="28"/>
          <w:szCs w:val="28"/>
        </w:rPr>
        <w:t>л)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бюджетныхсредств</w:t>
      </w:r>
      <w:r w:rsidR="001F5BF3" w:rsidRPr="00886BFC">
        <w:rPr>
          <w:sz w:val="28"/>
          <w:szCs w:val="28"/>
        </w:rPr>
        <w:t>,</w:t>
      </w:r>
      <w:r w:rsidRPr="00886BFC">
        <w:rPr>
          <w:sz w:val="28"/>
          <w:szCs w:val="28"/>
        </w:rPr>
        <w:t xml:space="preserve">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  <w:r w:rsidRPr="00886BFC">
        <w:rPr>
          <w:sz w:val="28"/>
          <w:szCs w:val="28"/>
        </w:rPr>
        <w:t xml:space="preserve">17. Операции с субсидиями, поступающими Организациям, учитываются на отдельных лицевых счетах, открываемых Организациям в органе Федерального казначейства в порядке, установленном Федеральным казначейством. </w:t>
      </w: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  <w:r w:rsidRPr="00886BFC">
        <w:rPr>
          <w:sz w:val="28"/>
          <w:szCs w:val="28"/>
        </w:rPr>
        <w:t>18.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</w:t>
      </w:r>
      <w:r w:rsidR="00541043">
        <w:rPr>
          <w:sz w:val="28"/>
          <w:szCs w:val="28"/>
        </w:rPr>
        <w:t>яется в Порядке, установленном А</w:t>
      </w:r>
      <w:r w:rsidRPr="00886BFC">
        <w:rPr>
          <w:sz w:val="28"/>
          <w:szCs w:val="28"/>
        </w:rPr>
        <w:t xml:space="preserve">дминистрацией </w:t>
      </w:r>
      <w:r w:rsidR="00E7500E">
        <w:rPr>
          <w:sz w:val="28"/>
          <w:szCs w:val="28"/>
        </w:rPr>
        <w:t>Кирилловского</w:t>
      </w:r>
      <w:r w:rsidR="001F5BF3" w:rsidRPr="00886BFC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886BFC">
        <w:rPr>
          <w:sz w:val="28"/>
          <w:szCs w:val="28"/>
        </w:rPr>
        <w:t>.</w:t>
      </w: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  <w:r w:rsidRPr="00886BFC">
        <w:rPr>
          <w:sz w:val="28"/>
          <w:szCs w:val="28"/>
        </w:rPr>
        <w:t xml:space="preserve">19. Не использованные на начало очередного финансового года остатки субсидий подлежат перечислению Организациями в установленном порядке в бюджет </w:t>
      </w:r>
      <w:r w:rsidR="00E7500E">
        <w:rPr>
          <w:sz w:val="28"/>
          <w:szCs w:val="28"/>
        </w:rPr>
        <w:t>Кирилловского</w:t>
      </w:r>
      <w:r w:rsidR="001F5BF3" w:rsidRPr="00886BFC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886BFC">
        <w:rPr>
          <w:sz w:val="28"/>
          <w:szCs w:val="28"/>
        </w:rPr>
        <w:t>.</w:t>
      </w: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  <w:r w:rsidRPr="00886BFC">
        <w:rPr>
          <w:sz w:val="28"/>
          <w:szCs w:val="28"/>
        </w:rPr>
        <w:t>20. В соответствии с решением органа местного самоуправления, осуществляющего функции и полномочия учредителя, собственника имущества,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  <w:r w:rsidRPr="00886BFC">
        <w:rPr>
          <w:sz w:val="28"/>
          <w:szCs w:val="28"/>
        </w:rPr>
        <w:t>В решение может быть включено несколько объектов.</w:t>
      </w: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  <w:r w:rsidRPr="00886BFC">
        <w:rPr>
          <w:sz w:val="28"/>
          <w:szCs w:val="28"/>
        </w:rPr>
        <w:t>21. 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или приобретения объектов недвижимого имущества в муниципальную собственность, подлежащие оплате за счет предусмотренной настоящим Порядком субсидии, включается условие о возможности изменения размера и (или) сроков оплаты и (или) объема работ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субсидии.</w:t>
      </w: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  <w:r w:rsidRPr="00886BFC">
        <w:rPr>
          <w:sz w:val="28"/>
          <w:szCs w:val="28"/>
        </w:rPr>
        <w:t>Сторона договора, предусмотренного настоящим пунктом, вправе потребовать от Организации возмещения понесенного реального ущерба, непосредственно обусловленного изменениями условий указанного договора.</w:t>
      </w:r>
    </w:p>
    <w:p w:rsidR="007572F6" w:rsidRPr="00886BFC" w:rsidRDefault="007572F6" w:rsidP="007572F6">
      <w:pPr>
        <w:ind w:firstLine="720"/>
        <w:jc w:val="both"/>
        <w:rPr>
          <w:sz w:val="28"/>
          <w:szCs w:val="28"/>
        </w:rPr>
      </w:pPr>
      <w:r w:rsidRPr="00886BFC">
        <w:rPr>
          <w:sz w:val="28"/>
          <w:szCs w:val="28"/>
        </w:rPr>
        <w:t xml:space="preserve">22. Соглашения о предоставлении субсидий в отношении объектов, срок строительства (реконструкции, в том числе с элементами реставрации, технического перевооружения) или приобретения которых превышает срок действия лимитов </w:t>
      </w:r>
      <w:r w:rsidRPr="00886BFC">
        <w:rPr>
          <w:sz w:val="28"/>
          <w:szCs w:val="28"/>
        </w:rPr>
        <w:lastRenderedPageBreak/>
        <w:t>бюджетных обязательств, утвержденных на предоставление предусмотренных настоящим Порядком субсидий, заключаются на срок реализации решений.</w:t>
      </w:r>
    </w:p>
    <w:p w:rsidR="007572F6" w:rsidRDefault="007572F6" w:rsidP="007572F6">
      <w:pPr>
        <w:jc w:val="both"/>
        <w:rPr>
          <w:sz w:val="28"/>
          <w:szCs w:val="28"/>
        </w:rPr>
      </w:pPr>
    </w:p>
    <w:p w:rsidR="008A3BB7" w:rsidRDefault="008A3BB7" w:rsidP="007572F6">
      <w:pPr>
        <w:jc w:val="both"/>
        <w:rPr>
          <w:sz w:val="28"/>
          <w:szCs w:val="28"/>
        </w:rPr>
      </w:pPr>
    </w:p>
    <w:p w:rsidR="008A3BB7" w:rsidRPr="00886BFC" w:rsidRDefault="008A3BB7" w:rsidP="007572F6">
      <w:pPr>
        <w:jc w:val="both"/>
        <w:rPr>
          <w:sz w:val="28"/>
          <w:szCs w:val="28"/>
        </w:rPr>
      </w:pPr>
    </w:p>
    <w:sectPr w:rsidR="008A3BB7" w:rsidRPr="00886BFC" w:rsidSect="00927F7A">
      <w:type w:val="continuous"/>
      <w:pgSz w:w="11906" w:h="16838" w:code="9"/>
      <w:pgMar w:top="56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E9B" w:rsidRDefault="00636E9B" w:rsidP="00C74FE0">
      <w:r>
        <w:separator/>
      </w:r>
    </w:p>
  </w:endnote>
  <w:endnote w:type="continuationSeparator" w:id="1">
    <w:p w:rsidR="00636E9B" w:rsidRDefault="00636E9B" w:rsidP="00C74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E9B" w:rsidRDefault="00636E9B" w:rsidP="00C74FE0">
      <w:r>
        <w:separator/>
      </w:r>
    </w:p>
  </w:footnote>
  <w:footnote w:type="continuationSeparator" w:id="1">
    <w:p w:rsidR="00636E9B" w:rsidRDefault="00636E9B" w:rsidP="00C74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7B4"/>
    <w:multiLevelType w:val="hybridMultilevel"/>
    <w:tmpl w:val="0AE2C6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C5D6D"/>
    <w:multiLevelType w:val="hybridMultilevel"/>
    <w:tmpl w:val="7E922988"/>
    <w:lvl w:ilvl="0" w:tplc="8A381A6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43C"/>
    <w:rsid w:val="00006CD0"/>
    <w:rsid w:val="00007427"/>
    <w:rsid w:val="00017B84"/>
    <w:rsid w:val="00021235"/>
    <w:rsid w:val="00024606"/>
    <w:rsid w:val="000257FE"/>
    <w:rsid w:val="00030CAB"/>
    <w:rsid w:val="00033772"/>
    <w:rsid w:val="00055F33"/>
    <w:rsid w:val="00063A2C"/>
    <w:rsid w:val="0006642D"/>
    <w:rsid w:val="00077878"/>
    <w:rsid w:val="00091379"/>
    <w:rsid w:val="00092CF1"/>
    <w:rsid w:val="000A0C30"/>
    <w:rsid w:val="000A2811"/>
    <w:rsid w:val="000B773F"/>
    <w:rsid w:val="000C43E3"/>
    <w:rsid w:val="000C53D0"/>
    <w:rsid w:val="000C5DF8"/>
    <w:rsid w:val="000D3649"/>
    <w:rsid w:val="000D539D"/>
    <w:rsid w:val="000F3283"/>
    <w:rsid w:val="000F41A9"/>
    <w:rsid w:val="0011575A"/>
    <w:rsid w:val="001239B3"/>
    <w:rsid w:val="0012423C"/>
    <w:rsid w:val="00127B70"/>
    <w:rsid w:val="00137A06"/>
    <w:rsid w:val="00142261"/>
    <w:rsid w:val="00146F21"/>
    <w:rsid w:val="00156F6C"/>
    <w:rsid w:val="00167C39"/>
    <w:rsid w:val="00182AC3"/>
    <w:rsid w:val="001834DD"/>
    <w:rsid w:val="001912EE"/>
    <w:rsid w:val="001A1256"/>
    <w:rsid w:val="001C6561"/>
    <w:rsid w:val="001D2003"/>
    <w:rsid w:val="001D71B0"/>
    <w:rsid w:val="001E1355"/>
    <w:rsid w:val="001F05FD"/>
    <w:rsid w:val="001F5BF3"/>
    <w:rsid w:val="00200BB8"/>
    <w:rsid w:val="00200E7D"/>
    <w:rsid w:val="0020185F"/>
    <w:rsid w:val="00201FF6"/>
    <w:rsid w:val="00234646"/>
    <w:rsid w:val="0023668C"/>
    <w:rsid w:val="0024284E"/>
    <w:rsid w:val="00243C87"/>
    <w:rsid w:val="002562D6"/>
    <w:rsid w:val="00270DD8"/>
    <w:rsid w:val="002823D4"/>
    <w:rsid w:val="0029141E"/>
    <w:rsid w:val="002A08D3"/>
    <w:rsid w:val="002A5AA9"/>
    <w:rsid w:val="002A6673"/>
    <w:rsid w:val="002B42E1"/>
    <w:rsid w:val="002C79D7"/>
    <w:rsid w:val="002D3792"/>
    <w:rsid w:val="002D7484"/>
    <w:rsid w:val="002F14DA"/>
    <w:rsid w:val="0030080C"/>
    <w:rsid w:val="00307434"/>
    <w:rsid w:val="00315E02"/>
    <w:rsid w:val="0031616D"/>
    <w:rsid w:val="003201DB"/>
    <w:rsid w:val="0036319E"/>
    <w:rsid w:val="0036499B"/>
    <w:rsid w:val="0036718B"/>
    <w:rsid w:val="003A382C"/>
    <w:rsid w:val="003A3C2A"/>
    <w:rsid w:val="003A6A8B"/>
    <w:rsid w:val="003A7D1D"/>
    <w:rsid w:val="003B5377"/>
    <w:rsid w:val="003B687A"/>
    <w:rsid w:val="003C57DF"/>
    <w:rsid w:val="003C64A4"/>
    <w:rsid w:val="003C6E02"/>
    <w:rsid w:val="003D241C"/>
    <w:rsid w:val="003D5AC7"/>
    <w:rsid w:val="003D5EB3"/>
    <w:rsid w:val="00402F64"/>
    <w:rsid w:val="00404405"/>
    <w:rsid w:val="00406EF2"/>
    <w:rsid w:val="00416CEC"/>
    <w:rsid w:val="00425BFC"/>
    <w:rsid w:val="00430E00"/>
    <w:rsid w:val="004347DE"/>
    <w:rsid w:val="00442748"/>
    <w:rsid w:val="00446F60"/>
    <w:rsid w:val="0045555A"/>
    <w:rsid w:val="0047695F"/>
    <w:rsid w:val="004838EB"/>
    <w:rsid w:val="00491EAA"/>
    <w:rsid w:val="004958BB"/>
    <w:rsid w:val="004974CF"/>
    <w:rsid w:val="004A4D4A"/>
    <w:rsid w:val="004B3B90"/>
    <w:rsid w:val="004C69D7"/>
    <w:rsid w:val="004D553D"/>
    <w:rsid w:val="004E065C"/>
    <w:rsid w:val="004E4782"/>
    <w:rsid w:val="004E621F"/>
    <w:rsid w:val="004E68A5"/>
    <w:rsid w:val="004F52AC"/>
    <w:rsid w:val="00513066"/>
    <w:rsid w:val="00515CFD"/>
    <w:rsid w:val="005176F5"/>
    <w:rsid w:val="00526279"/>
    <w:rsid w:val="005368D7"/>
    <w:rsid w:val="00541043"/>
    <w:rsid w:val="005435B6"/>
    <w:rsid w:val="00544931"/>
    <w:rsid w:val="00563858"/>
    <w:rsid w:val="00565DAC"/>
    <w:rsid w:val="00566BE4"/>
    <w:rsid w:val="00577E30"/>
    <w:rsid w:val="0058047F"/>
    <w:rsid w:val="00592ABE"/>
    <w:rsid w:val="005A56B2"/>
    <w:rsid w:val="005C483E"/>
    <w:rsid w:val="005E12AA"/>
    <w:rsid w:val="005E7156"/>
    <w:rsid w:val="005E7AFB"/>
    <w:rsid w:val="005F0B6B"/>
    <w:rsid w:val="005F1F8A"/>
    <w:rsid w:val="0060052B"/>
    <w:rsid w:val="00625A6C"/>
    <w:rsid w:val="006357AC"/>
    <w:rsid w:val="00636E9B"/>
    <w:rsid w:val="00640141"/>
    <w:rsid w:val="00640E35"/>
    <w:rsid w:val="00641F7A"/>
    <w:rsid w:val="006558D0"/>
    <w:rsid w:val="006604EA"/>
    <w:rsid w:val="00662279"/>
    <w:rsid w:val="00673571"/>
    <w:rsid w:val="0069144E"/>
    <w:rsid w:val="006950AD"/>
    <w:rsid w:val="0069760F"/>
    <w:rsid w:val="006A3856"/>
    <w:rsid w:val="006C1A89"/>
    <w:rsid w:val="006C6719"/>
    <w:rsid w:val="006E5DE3"/>
    <w:rsid w:val="006F13A3"/>
    <w:rsid w:val="00700B84"/>
    <w:rsid w:val="007124CE"/>
    <w:rsid w:val="00720BF8"/>
    <w:rsid w:val="00721B0D"/>
    <w:rsid w:val="00722C85"/>
    <w:rsid w:val="00736EA5"/>
    <w:rsid w:val="007545DF"/>
    <w:rsid w:val="007572F6"/>
    <w:rsid w:val="00764F91"/>
    <w:rsid w:val="00785E12"/>
    <w:rsid w:val="00791D0D"/>
    <w:rsid w:val="007B0D72"/>
    <w:rsid w:val="007B20B1"/>
    <w:rsid w:val="007C0B08"/>
    <w:rsid w:val="007C16BA"/>
    <w:rsid w:val="007C20FA"/>
    <w:rsid w:val="007D49B7"/>
    <w:rsid w:val="007E06A1"/>
    <w:rsid w:val="007F31BC"/>
    <w:rsid w:val="007F3F8D"/>
    <w:rsid w:val="00805A5B"/>
    <w:rsid w:val="008115A4"/>
    <w:rsid w:val="00812B81"/>
    <w:rsid w:val="00822F8F"/>
    <w:rsid w:val="0082340A"/>
    <w:rsid w:val="00823F9F"/>
    <w:rsid w:val="00840351"/>
    <w:rsid w:val="008453FC"/>
    <w:rsid w:val="008454F8"/>
    <w:rsid w:val="00846CC3"/>
    <w:rsid w:val="00852012"/>
    <w:rsid w:val="00860AAC"/>
    <w:rsid w:val="00872C25"/>
    <w:rsid w:val="008842B7"/>
    <w:rsid w:val="00886BFC"/>
    <w:rsid w:val="0089243C"/>
    <w:rsid w:val="008A3BB7"/>
    <w:rsid w:val="008A5CD9"/>
    <w:rsid w:val="008B2F24"/>
    <w:rsid w:val="008B30DD"/>
    <w:rsid w:val="008C1E8A"/>
    <w:rsid w:val="008C4E95"/>
    <w:rsid w:val="008E40A6"/>
    <w:rsid w:val="008E5644"/>
    <w:rsid w:val="008F6DC6"/>
    <w:rsid w:val="0090460A"/>
    <w:rsid w:val="009049EE"/>
    <w:rsid w:val="00905A78"/>
    <w:rsid w:val="00927F7A"/>
    <w:rsid w:val="00931C60"/>
    <w:rsid w:val="00932AD3"/>
    <w:rsid w:val="009351CC"/>
    <w:rsid w:val="00936305"/>
    <w:rsid w:val="00943F72"/>
    <w:rsid w:val="00954BAE"/>
    <w:rsid w:val="009648F6"/>
    <w:rsid w:val="00965845"/>
    <w:rsid w:val="00972753"/>
    <w:rsid w:val="00981B01"/>
    <w:rsid w:val="00996974"/>
    <w:rsid w:val="009A4ACB"/>
    <w:rsid w:val="009C1C2C"/>
    <w:rsid w:val="009C5AED"/>
    <w:rsid w:val="009E27FF"/>
    <w:rsid w:val="009E3AE7"/>
    <w:rsid w:val="009F3531"/>
    <w:rsid w:val="009F7CC0"/>
    <w:rsid w:val="00A02FED"/>
    <w:rsid w:val="00A12619"/>
    <w:rsid w:val="00A1572B"/>
    <w:rsid w:val="00A20102"/>
    <w:rsid w:val="00A20695"/>
    <w:rsid w:val="00A22FEB"/>
    <w:rsid w:val="00A25976"/>
    <w:rsid w:val="00A54DA6"/>
    <w:rsid w:val="00A82A9E"/>
    <w:rsid w:val="00A835D1"/>
    <w:rsid w:val="00AC219F"/>
    <w:rsid w:val="00AF3D42"/>
    <w:rsid w:val="00AF7BC7"/>
    <w:rsid w:val="00B07DCB"/>
    <w:rsid w:val="00B13D2A"/>
    <w:rsid w:val="00B17E5F"/>
    <w:rsid w:val="00B21988"/>
    <w:rsid w:val="00B337CB"/>
    <w:rsid w:val="00B40DB5"/>
    <w:rsid w:val="00B50E0D"/>
    <w:rsid w:val="00B6389A"/>
    <w:rsid w:val="00B66854"/>
    <w:rsid w:val="00B748F3"/>
    <w:rsid w:val="00B7630B"/>
    <w:rsid w:val="00B80411"/>
    <w:rsid w:val="00B8310B"/>
    <w:rsid w:val="00B87BEC"/>
    <w:rsid w:val="00B93AC5"/>
    <w:rsid w:val="00BA5A3F"/>
    <w:rsid w:val="00BC7301"/>
    <w:rsid w:val="00BD2506"/>
    <w:rsid w:val="00BD714F"/>
    <w:rsid w:val="00BD7E4E"/>
    <w:rsid w:val="00BE1C12"/>
    <w:rsid w:val="00BE2B61"/>
    <w:rsid w:val="00BF0042"/>
    <w:rsid w:val="00C06B1B"/>
    <w:rsid w:val="00C235DF"/>
    <w:rsid w:val="00C426B2"/>
    <w:rsid w:val="00C44996"/>
    <w:rsid w:val="00C53315"/>
    <w:rsid w:val="00C64CA4"/>
    <w:rsid w:val="00C662EB"/>
    <w:rsid w:val="00C73EC5"/>
    <w:rsid w:val="00C74FE0"/>
    <w:rsid w:val="00C9143C"/>
    <w:rsid w:val="00C976FC"/>
    <w:rsid w:val="00CA64E8"/>
    <w:rsid w:val="00CA6E3E"/>
    <w:rsid w:val="00CB24CF"/>
    <w:rsid w:val="00CB254C"/>
    <w:rsid w:val="00CB2E7E"/>
    <w:rsid w:val="00CC0DFC"/>
    <w:rsid w:val="00CC1FAA"/>
    <w:rsid w:val="00CE5A5A"/>
    <w:rsid w:val="00CF665E"/>
    <w:rsid w:val="00D07192"/>
    <w:rsid w:val="00D07BAF"/>
    <w:rsid w:val="00D102CC"/>
    <w:rsid w:val="00D20215"/>
    <w:rsid w:val="00D2413E"/>
    <w:rsid w:val="00D246DF"/>
    <w:rsid w:val="00D36D52"/>
    <w:rsid w:val="00D402D7"/>
    <w:rsid w:val="00D446B4"/>
    <w:rsid w:val="00D668FD"/>
    <w:rsid w:val="00DA357A"/>
    <w:rsid w:val="00DB05D8"/>
    <w:rsid w:val="00DB122E"/>
    <w:rsid w:val="00DB2236"/>
    <w:rsid w:val="00DC0175"/>
    <w:rsid w:val="00DC4910"/>
    <w:rsid w:val="00DD00B3"/>
    <w:rsid w:val="00DD013C"/>
    <w:rsid w:val="00DD2F52"/>
    <w:rsid w:val="00DD7062"/>
    <w:rsid w:val="00DF17C6"/>
    <w:rsid w:val="00DF2995"/>
    <w:rsid w:val="00DF74E1"/>
    <w:rsid w:val="00E04833"/>
    <w:rsid w:val="00E230B4"/>
    <w:rsid w:val="00E25774"/>
    <w:rsid w:val="00E25B4A"/>
    <w:rsid w:val="00E25F23"/>
    <w:rsid w:val="00E30A6A"/>
    <w:rsid w:val="00E316CE"/>
    <w:rsid w:val="00E34F87"/>
    <w:rsid w:val="00E46250"/>
    <w:rsid w:val="00E46B3F"/>
    <w:rsid w:val="00E541EF"/>
    <w:rsid w:val="00E7500E"/>
    <w:rsid w:val="00E759A1"/>
    <w:rsid w:val="00E80133"/>
    <w:rsid w:val="00E93900"/>
    <w:rsid w:val="00E941A8"/>
    <w:rsid w:val="00EA2901"/>
    <w:rsid w:val="00EB4AD4"/>
    <w:rsid w:val="00EB7F85"/>
    <w:rsid w:val="00EC7B67"/>
    <w:rsid w:val="00EE2070"/>
    <w:rsid w:val="00EE5E01"/>
    <w:rsid w:val="00EE728F"/>
    <w:rsid w:val="00EF0B74"/>
    <w:rsid w:val="00EF1426"/>
    <w:rsid w:val="00EF6259"/>
    <w:rsid w:val="00F0494C"/>
    <w:rsid w:val="00F074C7"/>
    <w:rsid w:val="00F123AE"/>
    <w:rsid w:val="00F216CF"/>
    <w:rsid w:val="00F24FD3"/>
    <w:rsid w:val="00F3664C"/>
    <w:rsid w:val="00F4005F"/>
    <w:rsid w:val="00F45435"/>
    <w:rsid w:val="00F52047"/>
    <w:rsid w:val="00F72E38"/>
    <w:rsid w:val="00F74887"/>
    <w:rsid w:val="00F80031"/>
    <w:rsid w:val="00F920B0"/>
    <w:rsid w:val="00FA3181"/>
    <w:rsid w:val="00FA3A25"/>
    <w:rsid w:val="00FA7A84"/>
    <w:rsid w:val="00FB0A83"/>
    <w:rsid w:val="00FC6056"/>
    <w:rsid w:val="00FC63C4"/>
    <w:rsid w:val="00FD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41"/>
  </w:style>
  <w:style w:type="paragraph" w:styleId="1">
    <w:name w:val="heading 1"/>
    <w:basedOn w:val="a"/>
    <w:next w:val="a"/>
    <w:qFormat/>
    <w:rsid w:val="00F400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400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75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59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640141"/>
    <w:pPr>
      <w:keepNext/>
      <w:ind w:firstLine="1134"/>
      <w:jc w:val="both"/>
      <w:outlineLvl w:val="5"/>
    </w:pPr>
    <w:rPr>
      <w:sz w:val="28"/>
      <w:szCs w:val="18"/>
    </w:rPr>
  </w:style>
  <w:style w:type="paragraph" w:styleId="8">
    <w:name w:val="heading 8"/>
    <w:basedOn w:val="a"/>
    <w:next w:val="a"/>
    <w:qFormat/>
    <w:rsid w:val="00640141"/>
    <w:pPr>
      <w:keepNext/>
      <w:ind w:firstLine="993"/>
      <w:jc w:val="both"/>
      <w:outlineLvl w:val="7"/>
    </w:pPr>
    <w:rPr>
      <w:sz w:val="28"/>
      <w:szCs w:val="18"/>
    </w:rPr>
  </w:style>
  <w:style w:type="paragraph" w:styleId="9">
    <w:name w:val="heading 9"/>
    <w:basedOn w:val="a"/>
    <w:next w:val="a"/>
    <w:qFormat/>
    <w:rsid w:val="00640141"/>
    <w:pPr>
      <w:keepNext/>
      <w:jc w:val="both"/>
      <w:outlineLvl w:val="8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16CEC"/>
    <w:rPr>
      <w:rFonts w:ascii="Arial" w:hAnsi="Arial" w:cs="Arial"/>
      <w:b/>
      <w:bCs/>
      <w:sz w:val="26"/>
      <w:szCs w:val="26"/>
    </w:rPr>
  </w:style>
  <w:style w:type="paragraph" w:styleId="a3">
    <w:name w:val="Body Text Indent"/>
    <w:basedOn w:val="a"/>
    <w:rsid w:val="00640141"/>
    <w:pPr>
      <w:ind w:firstLine="993"/>
      <w:jc w:val="both"/>
    </w:pPr>
    <w:rPr>
      <w:sz w:val="24"/>
      <w:szCs w:val="18"/>
    </w:rPr>
  </w:style>
  <w:style w:type="paragraph" w:styleId="31">
    <w:name w:val="Body Text 3"/>
    <w:basedOn w:val="a"/>
    <w:rsid w:val="00640141"/>
    <w:pPr>
      <w:jc w:val="both"/>
    </w:pPr>
    <w:rPr>
      <w:sz w:val="28"/>
      <w:szCs w:val="18"/>
    </w:rPr>
  </w:style>
  <w:style w:type="paragraph" w:customStyle="1" w:styleId="ConsNormal">
    <w:name w:val="ConsNormal"/>
    <w:rsid w:val="00640141"/>
    <w:pPr>
      <w:widowControl w:val="0"/>
      <w:ind w:firstLine="720"/>
    </w:pPr>
    <w:rPr>
      <w:rFonts w:ascii="Arial" w:hAnsi="Arial"/>
    </w:rPr>
  </w:style>
  <w:style w:type="paragraph" w:styleId="a4">
    <w:name w:val="Balloon Text"/>
    <w:basedOn w:val="a"/>
    <w:semiHidden/>
    <w:rsid w:val="00BA5A3F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4005F"/>
    <w:pPr>
      <w:jc w:val="center"/>
    </w:pPr>
    <w:rPr>
      <w:sz w:val="28"/>
    </w:rPr>
  </w:style>
  <w:style w:type="character" w:customStyle="1" w:styleId="a6">
    <w:name w:val="Название Знак"/>
    <w:link w:val="a5"/>
    <w:rsid w:val="0012423C"/>
    <w:rPr>
      <w:sz w:val="28"/>
    </w:rPr>
  </w:style>
  <w:style w:type="table" w:styleId="a7">
    <w:name w:val="Table Grid"/>
    <w:basedOn w:val="a1"/>
    <w:rsid w:val="007F3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3A3C2A"/>
    <w:pPr>
      <w:tabs>
        <w:tab w:val="center" w:pos="4153"/>
        <w:tab w:val="right" w:pos="8306"/>
      </w:tabs>
    </w:pPr>
  </w:style>
  <w:style w:type="paragraph" w:styleId="a9">
    <w:name w:val="Body Text"/>
    <w:basedOn w:val="a"/>
    <w:rsid w:val="0069760F"/>
    <w:pPr>
      <w:spacing w:after="120"/>
    </w:pPr>
  </w:style>
  <w:style w:type="paragraph" w:styleId="aa">
    <w:name w:val="No Spacing"/>
    <w:uiPriority w:val="1"/>
    <w:qFormat/>
    <w:rsid w:val="00243C87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C74F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74FE0"/>
  </w:style>
  <w:style w:type="character" w:customStyle="1" w:styleId="head1">
    <w:name w:val="head1"/>
    <w:rsid w:val="00886BFC"/>
  </w:style>
  <w:style w:type="paragraph" w:styleId="ad">
    <w:name w:val="Normal (Web)"/>
    <w:basedOn w:val="a"/>
    <w:uiPriority w:val="99"/>
    <w:semiHidden/>
    <w:unhideWhenUsed/>
    <w:rsid w:val="00886B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CAD4F-2BEC-4541-9D43-DA75FF85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2866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Office</Company>
  <LinksUpToDate>false</LinksUpToDate>
  <CharactersWithSpaces>19165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User1</dc:creator>
  <cp:keywords/>
  <cp:lastModifiedBy>адм</cp:lastModifiedBy>
  <cp:revision>5</cp:revision>
  <cp:lastPrinted>2020-03-30T12:03:00Z</cp:lastPrinted>
  <dcterms:created xsi:type="dcterms:W3CDTF">2020-03-30T09:13:00Z</dcterms:created>
  <dcterms:modified xsi:type="dcterms:W3CDTF">2020-04-27T07:33:00Z</dcterms:modified>
</cp:coreProperties>
</file>